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AF558" w14:textId="77777777" w:rsidR="00E61079" w:rsidRDefault="00E61079" w:rsidP="00E61079">
      <w:pPr>
        <w:jc w:val="center"/>
        <w:rPr>
          <w:rFonts w:ascii="黑体" w:eastAsia="黑体" w:hAnsi="黑体"/>
          <w:color w:val="000000" w:themeColor="text1"/>
          <w:sz w:val="44"/>
          <w:szCs w:val="44"/>
        </w:rPr>
      </w:pPr>
    </w:p>
    <w:p w14:paraId="20830A0F" w14:textId="77777777" w:rsidR="00E61079" w:rsidRDefault="00E61079" w:rsidP="00E61079">
      <w:pPr>
        <w:jc w:val="center"/>
        <w:rPr>
          <w:rFonts w:ascii="黑体" w:eastAsia="黑体" w:hAnsi="黑体"/>
          <w:color w:val="000000" w:themeColor="text1"/>
          <w:sz w:val="44"/>
          <w:szCs w:val="44"/>
        </w:rPr>
      </w:pPr>
    </w:p>
    <w:p w14:paraId="6364930B" w14:textId="77777777" w:rsidR="00E61079" w:rsidRDefault="00E61079" w:rsidP="00E61079">
      <w:pPr>
        <w:jc w:val="center"/>
        <w:rPr>
          <w:rFonts w:ascii="黑体" w:eastAsia="黑体" w:hAnsi="黑体"/>
          <w:color w:val="000000" w:themeColor="text1"/>
          <w:sz w:val="44"/>
          <w:szCs w:val="44"/>
        </w:rPr>
      </w:pPr>
    </w:p>
    <w:p w14:paraId="52A80D95" w14:textId="43D62852" w:rsidR="00E61079" w:rsidRDefault="00E61079" w:rsidP="00E61079">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盛和房产外墙外保温</w:t>
      </w:r>
      <w:r w:rsidRPr="00BC3A88">
        <w:rPr>
          <w:rFonts w:ascii="黑体" w:eastAsia="黑体" w:hAnsi="黑体" w:hint="eastAsia"/>
          <w:color w:val="000000" w:themeColor="text1"/>
          <w:sz w:val="44"/>
          <w:szCs w:val="44"/>
        </w:rPr>
        <w:t>技术标准</w:t>
      </w:r>
    </w:p>
    <w:p w14:paraId="09D59F6B" w14:textId="4DBDEF70" w:rsidR="00E61079" w:rsidRPr="00BC3A88" w:rsidRDefault="00E61079" w:rsidP="00E61079">
      <w:pPr>
        <w:jc w:val="center"/>
        <w:rPr>
          <w:rFonts w:ascii="黑体" w:eastAsia="黑体" w:hAnsi="黑体"/>
          <w:color w:val="000000" w:themeColor="text1"/>
          <w:sz w:val="44"/>
          <w:szCs w:val="44"/>
        </w:rPr>
      </w:pPr>
      <w:r w:rsidRPr="00E61079">
        <w:rPr>
          <w:rFonts w:ascii="黑体" w:eastAsia="黑体" w:hAnsi="黑体" w:hint="eastAsia"/>
          <w:color w:val="000000" w:themeColor="text1"/>
          <w:sz w:val="44"/>
          <w:szCs w:val="44"/>
        </w:rPr>
        <w:t>模塑聚苯板薄抹灰</w:t>
      </w:r>
      <w:r>
        <w:rPr>
          <w:rFonts w:ascii="黑体" w:eastAsia="黑体" w:hAnsi="黑体" w:hint="eastAsia"/>
          <w:color w:val="000000" w:themeColor="text1"/>
          <w:sz w:val="44"/>
          <w:szCs w:val="44"/>
        </w:rPr>
        <w:t>系统</w:t>
      </w:r>
    </w:p>
    <w:p w14:paraId="141DEB18" w14:textId="77777777" w:rsidR="00E61079" w:rsidRDefault="00E61079" w:rsidP="00E61079">
      <w:pPr>
        <w:ind w:firstLine="420"/>
      </w:pPr>
      <w:bookmarkStart w:id="0" w:name="_Hlk205565558"/>
    </w:p>
    <w:p w14:paraId="5AD0A2A7" w14:textId="77777777" w:rsidR="00E61079" w:rsidRDefault="00E61079" w:rsidP="00E61079">
      <w:pPr>
        <w:ind w:firstLine="420"/>
      </w:pPr>
    </w:p>
    <w:p w14:paraId="10FCBD95" w14:textId="77777777" w:rsidR="00E61079" w:rsidRDefault="00E61079" w:rsidP="00E61079">
      <w:pPr>
        <w:ind w:firstLine="420"/>
      </w:pPr>
    </w:p>
    <w:p w14:paraId="4B01B998" w14:textId="77777777" w:rsidR="00E61079" w:rsidRDefault="00E61079" w:rsidP="00E61079">
      <w:pPr>
        <w:ind w:firstLine="420"/>
      </w:pPr>
    </w:p>
    <w:p w14:paraId="1C39EC77" w14:textId="77777777" w:rsidR="00E61079" w:rsidRDefault="00E61079" w:rsidP="00E61079">
      <w:pPr>
        <w:ind w:firstLine="420"/>
      </w:pPr>
    </w:p>
    <w:p w14:paraId="75314873" w14:textId="77777777" w:rsidR="00E61079" w:rsidRDefault="00E61079" w:rsidP="00E61079">
      <w:pPr>
        <w:ind w:firstLine="420"/>
      </w:pPr>
    </w:p>
    <w:p w14:paraId="7EB55EF5" w14:textId="77777777" w:rsidR="00E61079" w:rsidRDefault="00E61079" w:rsidP="00E61079">
      <w:pPr>
        <w:ind w:firstLine="420"/>
      </w:pPr>
    </w:p>
    <w:p w14:paraId="0F08CE86" w14:textId="77777777" w:rsidR="00E61079" w:rsidRDefault="00E61079" w:rsidP="00E61079">
      <w:pPr>
        <w:ind w:firstLine="420"/>
      </w:pPr>
    </w:p>
    <w:p w14:paraId="5FE7A559" w14:textId="77777777" w:rsidR="00E61079" w:rsidRDefault="00E61079" w:rsidP="00E61079">
      <w:pPr>
        <w:ind w:firstLine="420"/>
      </w:pPr>
    </w:p>
    <w:p w14:paraId="54BF29C9" w14:textId="77777777" w:rsidR="00E61079" w:rsidRDefault="00E61079" w:rsidP="00E61079">
      <w:pPr>
        <w:ind w:firstLine="420"/>
      </w:pPr>
    </w:p>
    <w:p w14:paraId="44B2F7C9" w14:textId="77777777" w:rsidR="00E61079" w:rsidRDefault="00E61079" w:rsidP="00E61079">
      <w:pPr>
        <w:ind w:firstLine="420"/>
      </w:pPr>
    </w:p>
    <w:p w14:paraId="20D8A5D9" w14:textId="77777777" w:rsidR="00E61079" w:rsidRDefault="00E61079" w:rsidP="00E61079">
      <w:pPr>
        <w:ind w:firstLine="420"/>
      </w:pPr>
    </w:p>
    <w:p w14:paraId="325F48C7" w14:textId="77777777" w:rsidR="00E61079" w:rsidRDefault="00E61079" w:rsidP="00E61079">
      <w:pPr>
        <w:ind w:firstLine="420"/>
      </w:pPr>
    </w:p>
    <w:p w14:paraId="0C77D70F" w14:textId="77777777" w:rsidR="00E61079" w:rsidRDefault="00E61079" w:rsidP="00E61079">
      <w:pPr>
        <w:ind w:firstLine="420"/>
      </w:pPr>
    </w:p>
    <w:p w14:paraId="6C8208FA" w14:textId="77777777" w:rsidR="00E61079" w:rsidRDefault="00E61079" w:rsidP="00E61079">
      <w:pPr>
        <w:ind w:firstLine="420"/>
      </w:pPr>
    </w:p>
    <w:p w14:paraId="539F574E" w14:textId="77777777" w:rsidR="00E61079" w:rsidRDefault="00E61079" w:rsidP="00E61079">
      <w:pPr>
        <w:ind w:firstLine="420"/>
      </w:pPr>
    </w:p>
    <w:p w14:paraId="22E5282D" w14:textId="77777777" w:rsidR="00E61079" w:rsidRDefault="00E61079" w:rsidP="00E61079">
      <w:pPr>
        <w:ind w:firstLine="420"/>
      </w:pPr>
    </w:p>
    <w:p w14:paraId="4C42FBD9" w14:textId="77777777" w:rsidR="00E61079" w:rsidRDefault="00E61079" w:rsidP="00E61079">
      <w:pPr>
        <w:ind w:firstLine="420"/>
      </w:pPr>
    </w:p>
    <w:p w14:paraId="40C481D5" w14:textId="77777777" w:rsidR="00E61079" w:rsidRDefault="00E61079" w:rsidP="00E61079">
      <w:pPr>
        <w:ind w:firstLine="420"/>
      </w:pPr>
    </w:p>
    <w:p w14:paraId="4DB5A597" w14:textId="77777777" w:rsidR="00E61079" w:rsidRDefault="00E61079" w:rsidP="00E61079">
      <w:pPr>
        <w:ind w:firstLine="420"/>
      </w:pPr>
    </w:p>
    <w:p w14:paraId="4C9E6A32" w14:textId="77777777" w:rsidR="00E61079" w:rsidRDefault="00E61079" w:rsidP="00E61079">
      <w:pPr>
        <w:ind w:firstLine="420"/>
      </w:pPr>
    </w:p>
    <w:p w14:paraId="745CDFEB" w14:textId="77777777" w:rsidR="00E61079" w:rsidRDefault="00E61079" w:rsidP="00E61079">
      <w:pPr>
        <w:ind w:firstLine="420"/>
      </w:pPr>
    </w:p>
    <w:p w14:paraId="2A073FD2" w14:textId="77777777" w:rsidR="00E61079" w:rsidRDefault="00E61079" w:rsidP="00E61079">
      <w:pPr>
        <w:ind w:firstLine="420"/>
      </w:pPr>
    </w:p>
    <w:p w14:paraId="73282218" w14:textId="77777777" w:rsidR="00E61079" w:rsidRDefault="00E61079" w:rsidP="00E61079">
      <w:pPr>
        <w:ind w:firstLine="420"/>
      </w:pPr>
    </w:p>
    <w:p w14:paraId="65B0E582" w14:textId="77777777" w:rsidR="00E61079" w:rsidRPr="00C00049" w:rsidRDefault="00E61079" w:rsidP="00E61079">
      <w:pPr>
        <w:ind w:firstLine="420"/>
      </w:pPr>
    </w:p>
    <w:p w14:paraId="4E61908E" w14:textId="77777777" w:rsidR="00E61079" w:rsidRDefault="00E61079" w:rsidP="00E61079">
      <w:pPr>
        <w:ind w:firstLine="420"/>
      </w:pPr>
    </w:p>
    <w:p w14:paraId="0FF379BF" w14:textId="77777777" w:rsidR="00E61079" w:rsidRPr="00C00049" w:rsidRDefault="00E61079" w:rsidP="00E61079">
      <w:pPr>
        <w:ind w:firstLine="420"/>
      </w:pPr>
    </w:p>
    <w:p w14:paraId="0A9245EB" w14:textId="77777777" w:rsidR="00E61079" w:rsidRDefault="00E61079" w:rsidP="00E61079">
      <w:pPr>
        <w:ind w:firstLine="420"/>
      </w:pPr>
    </w:p>
    <w:p w14:paraId="2890FE52" w14:textId="77777777" w:rsidR="00E61079" w:rsidRPr="0054627A" w:rsidRDefault="00E61079" w:rsidP="00E61079">
      <w:pPr>
        <w:ind w:firstLine="420"/>
      </w:pPr>
    </w:p>
    <w:p w14:paraId="5D79613C" w14:textId="77777777" w:rsidR="00E61079" w:rsidRDefault="00E61079" w:rsidP="00E61079"/>
    <w:p w14:paraId="149425A6" w14:textId="77777777" w:rsidR="00E61079" w:rsidRDefault="00E61079" w:rsidP="00E61079">
      <w:pPr>
        <w:jc w:val="center"/>
      </w:pPr>
      <w:r>
        <w:rPr>
          <w:rFonts w:hint="eastAsia"/>
        </w:rPr>
        <w:t>【第二版】</w:t>
      </w:r>
    </w:p>
    <w:p w14:paraId="12750588" w14:textId="77777777" w:rsidR="00E61079" w:rsidRPr="0054627A" w:rsidRDefault="00E61079" w:rsidP="00E61079">
      <w:pPr>
        <w:jc w:val="center"/>
      </w:pPr>
      <w:r>
        <w:rPr>
          <w:rFonts w:hint="eastAsia"/>
        </w:rPr>
        <w:t>2025</w:t>
      </w:r>
      <w:r>
        <w:rPr>
          <w:rFonts w:hint="eastAsia"/>
        </w:rPr>
        <w:t>年</w:t>
      </w:r>
      <w:r>
        <w:rPr>
          <w:rFonts w:hint="eastAsia"/>
        </w:rPr>
        <w:t>8</w:t>
      </w:r>
      <w:r>
        <w:rPr>
          <w:rFonts w:hint="eastAsia"/>
        </w:rPr>
        <w:t>月</w:t>
      </w:r>
    </w:p>
    <w:bookmarkEnd w:id="0"/>
    <w:p w14:paraId="388EC349" w14:textId="4194BCB8" w:rsidR="001C0385" w:rsidRDefault="00711A73" w:rsidP="008C29BC">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sdt>
      <w:sdtPr>
        <w:rPr>
          <w:rFonts w:ascii="宋体" w:hAnsi="宋体" w:cs="宋体"/>
          <w:caps/>
          <w:noProof/>
          <w:color w:val="auto"/>
          <w:kern w:val="2"/>
          <w:sz w:val="21"/>
          <w:szCs w:val="21"/>
          <w:lang w:val="zh-CN"/>
        </w:rPr>
        <w:id w:val="-693077072"/>
        <w:docPartObj>
          <w:docPartGallery w:val="Table of Contents"/>
          <w:docPartUnique/>
        </w:docPartObj>
      </w:sdtPr>
      <w:sdtEndPr>
        <w:rPr>
          <w:rFonts w:cs="Calibri"/>
          <w:lang w:val="en-US"/>
        </w:rPr>
      </w:sdtEndPr>
      <w:sdtContent>
        <w:p w14:paraId="32F0A2B4" w14:textId="1D614B34" w:rsidR="001C0385" w:rsidRPr="001C0385" w:rsidRDefault="001C0385" w:rsidP="001C0385">
          <w:pPr>
            <w:pStyle w:val="TOC"/>
            <w:spacing w:before="300" w:after="240" w:line="240" w:lineRule="auto"/>
            <w:jc w:val="center"/>
            <w:rPr>
              <w:rFonts w:ascii="黑体" w:eastAsia="黑体" w:hAnsi="黑体"/>
            </w:rPr>
          </w:pPr>
          <w:r w:rsidRPr="001C0385">
            <w:rPr>
              <w:rFonts w:ascii="黑体" w:eastAsia="黑体" w:hAnsi="黑体"/>
              <w:lang w:val="zh-CN"/>
            </w:rPr>
            <w:t>目</w:t>
          </w:r>
          <w:r w:rsidRPr="001C0385">
            <w:rPr>
              <w:rFonts w:ascii="黑体" w:eastAsia="黑体" w:hAnsi="黑体" w:hint="eastAsia"/>
              <w:lang w:val="zh-CN"/>
            </w:rPr>
            <w:t xml:space="preserve"> </w:t>
          </w:r>
          <w:r w:rsidRPr="001C0385">
            <w:rPr>
              <w:rFonts w:ascii="黑体" w:eastAsia="黑体" w:hAnsi="黑体"/>
              <w:lang w:val="zh-CN"/>
            </w:rPr>
            <w:t xml:space="preserve"> </w:t>
          </w:r>
          <w:r w:rsidRPr="001C0385">
            <w:rPr>
              <w:rFonts w:ascii="黑体" w:eastAsia="黑体" w:hAnsi="黑体" w:hint="eastAsia"/>
              <w:lang w:val="zh-CN"/>
            </w:rPr>
            <w:t>次</w:t>
          </w:r>
        </w:p>
        <w:p w14:paraId="1FCFC2E0" w14:textId="4ED5F073" w:rsidR="001C0385" w:rsidRPr="001C0385" w:rsidRDefault="001C0385"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r w:rsidRPr="001C0385">
            <w:rPr>
              <w:rFonts w:ascii="宋体" w:hAnsi="宋体" w:cs="Calibri"/>
              <w:caps/>
              <w:noProof/>
              <w:szCs w:val="21"/>
            </w:rPr>
            <w:fldChar w:fldCharType="begin"/>
          </w:r>
          <w:r w:rsidRPr="001C0385">
            <w:rPr>
              <w:rFonts w:ascii="宋体" w:hAnsi="宋体" w:cs="Calibri"/>
              <w:caps/>
              <w:noProof/>
              <w:szCs w:val="21"/>
            </w:rPr>
            <w:instrText xml:space="preserve"> TOC \o "1-2" \h \z \u </w:instrText>
          </w:r>
          <w:r w:rsidRPr="001C0385">
            <w:rPr>
              <w:rFonts w:ascii="宋体" w:hAnsi="宋体" w:cs="Calibri"/>
              <w:caps/>
              <w:noProof/>
              <w:szCs w:val="21"/>
            </w:rPr>
            <w:fldChar w:fldCharType="separate"/>
          </w:r>
          <w:hyperlink w:anchor="_Toc205992545" w:history="1">
            <w:r w:rsidRPr="001C0385">
              <w:rPr>
                <w:rFonts w:ascii="宋体" w:eastAsia="宋体" w:hAnsi="宋体" w:cstheme="minorHAnsi"/>
                <w:caps/>
                <w:szCs w:val="21"/>
              </w:rPr>
              <w:t>1 范围</w:t>
            </w:r>
            <w:r w:rsidRPr="001C0385">
              <w:rPr>
                <w:rFonts w:ascii="宋体" w:eastAsia="宋体" w:hAnsi="宋体" w:cstheme="minorHAnsi"/>
                <w:caps/>
                <w:noProof/>
                <w:webHidden/>
                <w:szCs w:val="21"/>
              </w:rPr>
              <w:tab/>
            </w:r>
            <w:r w:rsidRPr="001C0385">
              <w:rPr>
                <w:rFonts w:ascii="宋体" w:eastAsia="宋体" w:hAnsi="宋体" w:cstheme="minorHAnsi"/>
                <w:caps/>
                <w:noProof/>
                <w:webHidden/>
                <w:szCs w:val="21"/>
              </w:rPr>
              <w:fldChar w:fldCharType="begin"/>
            </w:r>
            <w:r w:rsidRPr="001C0385">
              <w:rPr>
                <w:rFonts w:ascii="宋体" w:eastAsia="宋体" w:hAnsi="宋体" w:cstheme="minorHAnsi"/>
                <w:caps/>
                <w:noProof/>
                <w:webHidden/>
                <w:szCs w:val="21"/>
              </w:rPr>
              <w:instrText xml:space="preserve"> PAGEREF _Toc205992545 \h </w:instrText>
            </w:r>
            <w:r w:rsidRPr="001C0385">
              <w:rPr>
                <w:rFonts w:ascii="宋体" w:eastAsia="宋体" w:hAnsi="宋体" w:cstheme="minorHAnsi"/>
                <w:caps/>
                <w:noProof/>
                <w:webHidden/>
                <w:szCs w:val="21"/>
              </w:rPr>
            </w:r>
            <w:r w:rsidRPr="001C0385">
              <w:rPr>
                <w:rFonts w:ascii="宋体" w:eastAsia="宋体" w:hAnsi="宋体" w:cstheme="minorHAnsi"/>
                <w:caps/>
                <w:noProof/>
                <w:webHidden/>
                <w:szCs w:val="21"/>
              </w:rPr>
              <w:fldChar w:fldCharType="separate"/>
            </w:r>
            <w:r w:rsidRPr="001C0385">
              <w:rPr>
                <w:rFonts w:ascii="宋体" w:eastAsia="宋体" w:hAnsi="宋体" w:cstheme="minorHAnsi"/>
                <w:caps/>
                <w:noProof/>
                <w:webHidden/>
                <w:szCs w:val="21"/>
              </w:rPr>
              <w:t>4</w:t>
            </w:r>
            <w:r w:rsidRPr="001C0385">
              <w:rPr>
                <w:rFonts w:ascii="宋体" w:eastAsia="宋体" w:hAnsi="宋体" w:cstheme="minorHAnsi"/>
                <w:caps/>
                <w:noProof/>
                <w:webHidden/>
                <w:szCs w:val="21"/>
              </w:rPr>
              <w:fldChar w:fldCharType="end"/>
            </w:r>
          </w:hyperlink>
        </w:p>
        <w:p w14:paraId="0073E12C" w14:textId="29390E3C"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46" w:history="1">
            <w:r w:rsidR="001C0385" w:rsidRPr="001C0385">
              <w:rPr>
                <w:rFonts w:ascii="宋体" w:eastAsia="宋体" w:hAnsi="宋体" w:cstheme="minorHAnsi"/>
                <w:caps/>
                <w:szCs w:val="21"/>
              </w:rPr>
              <w:t>2 规范性引用文件</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_Toc205992546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4</w:t>
            </w:r>
            <w:r w:rsidR="001C0385" w:rsidRPr="001C0385">
              <w:rPr>
                <w:rFonts w:ascii="宋体" w:eastAsia="宋体" w:hAnsi="宋体" w:cstheme="minorHAnsi"/>
                <w:caps/>
                <w:noProof/>
                <w:webHidden/>
                <w:szCs w:val="21"/>
              </w:rPr>
              <w:fldChar w:fldCharType="end"/>
            </w:r>
          </w:hyperlink>
        </w:p>
        <w:p w14:paraId="789207A2" w14:textId="27817C7F"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47" w:history="1">
            <w:r w:rsidR="001C0385" w:rsidRPr="001C0385">
              <w:rPr>
                <w:rFonts w:ascii="宋体" w:eastAsia="宋体" w:hAnsi="宋体" w:cstheme="minorHAnsi"/>
                <w:caps/>
                <w:szCs w:val="21"/>
              </w:rPr>
              <w:t xml:space="preserve">3 </w:t>
            </w:r>
            <w:r w:rsidR="001E6546" w:rsidRPr="001E6546">
              <w:rPr>
                <w:rFonts w:ascii="宋体" w:eastAsia="宋体" w:hAnsi="宋体" w:cstheme="minorHAnsi"/>
                <w:caps/>
                <w:szCs w:val="21"/>
              </w:rPr>
              <w:t>模塑聚苯板薄抹灰外墙外保温系统</w:t>
            </w:r>
            <w:r w:rsidR="001C0385" w:rsidRPr="001C0385">
              <w:rPr>
                <w:rFonts w:ascii="宋体" w:eastAsia="宋体" w:hAnsi="宋体" w:cstheme="minorHAnsi"/>
                <w:caps/>
                <w:szCs w:val="21"/>
              </w:rPr>
              <w:t>基本构造</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_Toc205992547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4</w:t>
            </w:r>
            <w:r w:rsidR="001C0385" w:rsidRPr="001C0385">
              <w:rPr>
                <w:rFonts w:ascii="宋体" w:eastAsia="宋体" w:hAnsi="宋体" w:cstheme="minorHAnsi"/>
                <w:caps/>
                <w:noProof/>
                <w:webHidden/>
                <w:szCs w:val="21"/>
              </w:rPr>
              <w:fldChar w:fldCharType="end"/>
            </w:r>
          </w:hyperlink>
        </w:p>
        <w:p w14:paraId="153BC9F7" w14:textId="657BE9E9"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48" w:history="1">
            <w:r w:rsidR="001C0385" w:rsidRPr="001C0385">
              <w:rPr>
                <w:rFonts w:ascii="宋体" w:eastAsia="宋体" w:hAnsi="宋体" w:cstheme="minorHAnsi"/>
                <w:caps/>
                <w:szCs w:val="21"/>
              </w:rPr>
              <w:t>4</w:t>
            </w:r>
            <w:r w:rsidR="001C0385" w:rsidRPr="001C0385">
              <w:rPr>
                <w:rFonts w:eastAsia="宋体" w:cstheme="minorHAnsi"/>
                <w:caps/>
                <w:szCs w:val="21"/>
              </w:rPr>
              <w:t xml:space="preserve"> </w:t>
            </w:r>
            <w:bookmarkStart w:id="1" w:name="_Hlk205992733"/>
            <w:r w:rsidR="001C0385" w:rsidRPr="001C0385">
              <w:rPr>
                <w:rFonts w:eastAsia="宋体" w:cstheme="minorHAnsi"/>
                <w:caps/>
                <w:szCs w:val="21"/>
              </w:rPr>
              <w:t>模塑聚苯板薄抹灰外墙外保温系统</w:t>
            </w:r>
            <w:bookmarkEnd w:id="1"/>
            <w:r w:rsidR="001C0385" w:rsidRPr="001C0385">
              <w:rPr>
                <w:rFonts w:eastAsia="宋体" w:cstheme="minorHAnsi"/>
                <w:caps/>
                <w:szCs w:val="21"/>
              </w:rPr>
              <w:t>性能</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_Toc205992548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5</w:t>
            </w:r>
            <w:r w:rsidR="001C0385" w:rsidRPr="001C0385">
              <w:rPr>
                <w:rFonts w:ascii="宋体" w:eastAsia="宋体" w:hAnsi="宋体" w:cstheme="minorHAnsi"/>
                <w:caps/>
                <w:noProof/>
                <w:webHidden/>
                <w:szCs w:val="21"/>
              </w:rPr>
              <w:fldChar w:fldCharType="end"/>
            </w:r>
          </w:hyperlink>
        </w:p>
        <w:p w14:paraId="31BFCE57" w14:textId="349BA533"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49" w:history="1">
            <w:r w:rsidR="001C0385" w:rsidRPr="001C0385">
              <w:rPr>
                <w:rFonts w:ascii="宋体" w:eastAsia="宋体" w:hAnsi="宋体" w:cstheme="minorHAnsi"/>
                <w:caps/>
                <w:szCs w:val="21"/>
              </w:rPr>
              <w:t>5</w:t>
            </w:r>
            <w:r w:rsidR="001C0385" w:rsidRPr="001C0385">
              <w:rPr>
                <w:rFonts w:eastAsia="宋体" w:cstheme="minorHAnsi"/>
                <w:caps/>
                <w:szCs w:val="21"/>
              </w:rPr>
              <w:t xml:space="preserve"> </w:t>
            </w:r>
            <w:r w:rsidR="001C0385" w:rsidRPr="001C0385">
              <w:rPr>
                <w:rFonts w:eastAsia="宋体" w:cstheme="minorHAnsi"/>
                <w:caps/>
                <w:szCs w:val="21"/>
              </w:rPr>
              <w:t>系统组成材料性能要求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_Toc205992549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5</w:t>
            </w:r>
            <w:r w:rsidR="001C0385" w:rsidRPr="001C0385">
              <w:rPr>
                <w:rFonts w:ascii="宋体" w:eastAsia="宋体" w:hAnsi="宋体" w:cstheme="minorHAnsi"/>
                <w:caps/>
                <w:noProof/>
                <w:webHidden/>
                <w:szCs w:val="21"/>
              </w:rPr>
              <w:fldChar w:fldCharType="end"/>
            </w:r>
          </w:hyperlink>
        </w:p>
        <w:p w14:paraId="265BAFA1" w14:textId="1F852488"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0" w:history="1">
            <w:r w:rsidR="001C0385" w:rsidRPr="001C0385">
              <w:rPr>
                <w:rFonts w:ascii="宋体" w:eastAsia="宋体" w:hAnsi="宋体" w:cstheme="minorHAnsi"/>
                <w:caps/>
                <w:szCs w:val="21"/>
              </w:rPr>
              <w:t>5.1 胶粘剂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_Toc205992550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5</w:t>
            </w:r>
            <w:r w:rsidR="001C0385" w:rsidRPr="001C0385">
              <w:rPr>
                <w:rFonts w:ascii="宋体" w:eastAsia="宋体" w:hAnsi="宋体" w:cstheme="minorHAnsi"/>
                <w:caps/>
                <w:noProof/>
                <w:webHidden/>
                <w:szCs w:val="21"/>
              </w:rPr>
              <w:fldChar w:fldCharType="end"/>
            </w:r>
          </w:hyperlink>
        </w:p>
        <w:p w14:paraId="266D8D08" w14:textId="34EEBDDC"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1" w:history="1">
            <w:r w:rsidR="001C0385" w:rsidRPr="001C0385">
              <w:rPr>
                <w:rFonts w:ascii="宋体" w:eastAsia="宋体" w:hAnsi="宋体" w:cstheme="minorHAnsi"/>
                <w:caps/>
                <w:szCs w:val="21"/>
              </w:rPr>
              <w:t>5.2 模塑聚苯板</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_Toc205992551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5</w:t>
            </w:r>
            <w:r w:rsidR="001C0385" w:rsidRPr="001C0385">
              <w:rPr>
                <w:rFonts w:ascii="宋体" w:eastAsia="宋体" w:hAnsi="宋体" w:cstheme="minorHAnsi"/>
                <w:caps/>
                <w:noProof/>
                <w:webHidden/>
                <w:szCs w:val="21"/>
              </w:rPr>
              <w:fldChar w:fldCharType="end"/>
            </w:r>
          </w:hyperlink>
        </w:p>
        <w:p w14:paraId="53C821B4" w14:textId="1AC188A3"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2" w:history="1">
            <w:r w:rsidR="001C0385" w:rsidRPr="001C0385">
              <w:rPr>
                <w:rFonts w:ascii="宋体" w:eastAsia="宋体" w:hAnsi="宋体" w:cstheme="minorHAnsi"/>
                <w:caps/>
                <w:szCs w:val="21"/>
              </w:rPr>
              <w:t>5.3 热固复合聚苯乙烯泡沫保温板</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_Toc205992552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6</w:t>
            </w:r>
            <w:r w:rsidR="001C0385" w:rsidRPr="001C0385">
              <w:rPr>
                <w:rFonts w:ascii="宋体" w:eastAsia="宋体" w:hAnsi="宋体" w:cstheme="minorHAnsi"/>
                <w:caps/>
                <w:noProof/>
                <w:webHidden/>
                <w:szCs w:val="21"/>
              </w:rPr>
              <w:fldChar w:fldCharType="end"/>
            </w:r>
          </w:hyperlink>
        </w:p>
        <w:p w14:paraId="3FC1E044" w14:textId="24F534D8"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3" w:history="1">
            <w:r w:rsidR="001C0385" w:rsidRPr="001C0385">
              <w:rPr>
                <w:rFonts w:ascii="宋体" w:eastAsia="宋体" w:hAnsi="宋体" w:cstheme="minorHAnsi"/>
                <w:caps/>
                <w:szCs w:val="21"/>
              </w:rPr>
              <w:t>5.4 防火隔离带用岩棉板/条</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_Toc205992553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7</w:t>
            </w:r>
            <w:r w:rsidR="001C0385" w:rsidRPr="001C0385">
              <w:rPr>
                <w:rFonts w:ascii="宋体" w:eastAsia="宋体" w:hAnsi="宋体" w:cstheme="minorHAnsi"/>
                <w:caps/>
                <w:noProof/>
                <w:webHidden/>
                <w:szCs w:val="21"/>
              </w:rPr>
              <w:fldChar w:fldCharType="end"/>
            </w:r>
          </w:hyperlink>
        </w:p>
        <w:p w14:paraId="0BC55D6F" w14:textId="35B367CE"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4" w:history="1">
            <w:r w:rsidR="001C0385" w:rsidRPr="001C0385">
              <w:rPr>
                <w:rFonts w:ascii="宋体" w:eastAsia="宋体" w:hAnsi="宋体" w:cstheme="minorHAnsi"/>
                <w:caps/>
                <w:szCs w:val="21"/>
              </w:rPr>
              <w:t>5.5 玻纤网格布</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_Toc205992554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2D9E1ECD" w14:textId="6711339D"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5" w:history="1">
            <w:r w:rsidR="001C0385" w:rsidRPr="001C0385">
              <w:rPr>
                <w:rFonts w:ascii="宋体" w:eastAsia="宋体" w:hAnsi="宋体" w:cstheme="minorHAnsi"/>
                <w:caps/>
                <w:szCs w:val="21"/>
              </w:rPr>
              <w:t>5.6 抹面胶浆</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_Toc205992555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26107025" w14:textId="077E472B"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6" w:history="1">
            <w:r w:rsidR="001C0385" w:rsidRPr="001C0385">
              <w:rPr>
                <w:rFonts w:ascii="宋体" w:eastAsia="宋体" w:hAnsi="宋体" w:cstheme="minorHAnsi"/>
                <w:caps/>
                <w:szCs w:val="21"/>
              </w:rPr>
              <w:t>5.7 锚栓</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_Toc205992556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5FAB14D4" w14:textId="0A9040B8"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7" w:history="1">
            <w:r w:rsidR="001C0385" w:rsidRPr="001C0385">
              <w:rPr>
                <w:rFonts w:ascii="宋体" w:eastAsia="宋体" w:hAnsi="宋体" w:cstheme="minorHAnsi"/>
                <w:caps/>
                <w:szCs w:val="21"/>
              </w:rPr>
              <w:t>5.8 配件</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_Toc205992557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414AFD9B" w14:textId="371A9CAE"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58" w:history="1">
            <w:r w:rsidR="001C0385" w:rsidRPr="001C0385">
              <w:rPr>
                <w:rFonts w:ascii="宋体" w:eastAsia="宋体" w:hAnsi="宋体" w:cstheme="minorHAnsi"/>
                <w:caps/>
                <w:szCs w:val="21"/>
              </w:rPr>
              <w:t>6</w:t>
            </w:r>
            <w:r w:rsidR="001C0385" w:rsidRPr="001C0385">
              <w:rPr>
                <w:rFonts w:eastAsia="宋体" w:cstheme="minorHAnsi"/>
                <w:caps/>
                <w:szCs w:val="21"/>
              </w:rPr>
              <w:t xml:space="preserve"> </w:t>
            </w:r>
            <w:r w:rsidR="001C0385" w:rsidRPr="001C0385">
              <w:rPr>
                <w:rFonts w:eastAsia="宋体" w:cstheme="minorHAnsi"/>
                <w:caps/>
                <w:szCs w:val="21"/>
              </w:rPr>
              <w:t>施工工艺及技术要求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_Toc205992558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74EFEF0F" w14:textId="1FD53844"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59" w:history="1">
            <w:r w:rsidR="001C0385" w:rsidRPr="001C0385">
              <w:rPr>
                <w:rFonts w:ascii="宋体" w:eastAsia="宋体" w:hAnsi="宋体" w:cstheme="minorHAnsi"/>
                <w:caps/>
                <w:szCs w:val="21"/>
              </w:rPr>
              <w:t>6.1 施工准备</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_Toc205992559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8</w:t>
            </w:r>
            <w:r w:rsidR="001C0385" w:rsidRPr="001C0385">
              <w:rPr>
                <w:rFonts w:ascii="宋体" w:eastAsia="宋体" w:hAnsi="宋体" w:cstheme="minorHAnsi"/>
                <w:caps/>
                <w:noProof/>
                <w:webHidden/>
                <w:szCs w:val="21"/>
              </w:rPr>
              <w:fldChar w:fldCharType="end"/>
            </w:r>
          </w:hyperlink>
        </w:p>
        <w:p w14:paraId="33B304CA" w14:textId="060B2BD5"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0" w:history="1">
            <w:r w:rsidR="001C0385" w:rsidRPr="001C0385">
              <w:rPr>
                <w:rFonts w:ascii="宋体" w:eastAsia="宋体" w:hAnsi="宋体" w:cstheme="minorHAnsi"/>
                <w:caps/>
                <w:szCs w:val="21"/>
              </w:rPr>
              <w:t>6.2 施工条件</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_Toc205992560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9</w:t>
            </w:r>
            <w:r w:rsidR="001C0385" w:rsidRPr="001C0385">
              <w:rPr>
                <w:rFonts w:ascii="宋体" w:eastAsia="宋体" w:hAnsi="宋体" w:cstheme="minorHAnsi"/>
                <w:caps/>
                <w:noProof/>
                <w:webHidden/>
                <w:szCs w:val="21"/>
              </w:rPr>
              <w:fldChar w:fldCharType="end"/>
            </w:r>
          </w:hyperlink>
        </w:p>
        <w:p w14:paraId="75CB9A69" w14:textId="58A12189"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1" w:history="1">
            <w:r w:rsidR="001C0385" w:rsidRPr="001C0385">
              <w:rPr>
                <w:rFonts w:ascii="宋体" w:eastAsia="宋体" w:hAnsi="宋体" w:cstheme="minorHAnsi"/>
                <w:caps/>
                <w:szCs w:val="21"/>
              </w:rPr>
              <w:t>6.3 工艺做法</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_Toc205992561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9</w:t>
            </w:r>
            <w:r w:rsidR="001C0385" w:rsidRPr="001C0385">
              <w:rPr>
                <w:rFonts w:ascii="宋体" w:eastAsia="宋体" w:hAnsi="宋体" w:cstheme="minorHAnsi"/>
                <w:caps/>
                <w:noProof/>
                <w:webHidden/>
                <w:szCs w:val="21"/>
              </w:rPr>
              <w:fldChar w:fldCharType="end"/>
            </w:r>
          </w:hyperlink>
        </w:p>
        <w:p w14:paraId="6D4AEF47" w14:textId="2FDCF2EA"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63" w:history="1">
            <w:r w:rsidR="001C0385" w:rsidRPr="001C0385">
              <w:rPr>
                <w:rFonts w:ascii="宋体" w:eastAsia="宋体" w:hAnsi="宋体" w:cstheme="minorHAnsi"/>
                <w:caps/>
                <w:szCs w:val="21"/>
              </w:rPr>
              <w:t>7</w:t>
            </w:r>
            <w:r w:rsidR="001C0385" w:rsidRPr="001C0385">
              <w:rPr>
                <w:rFonts w:eastAsia="宋体" w:cstheme="minorHAnsi"/>
                <w:caps/>
                <w:szCs w:val="21"/>
              </w:rPr>
              <w:t xml:space="preserve"> </w:t>
            </w:r>
            <w:r w:rsidR="001C0385" w:rsidRPr="001C0385">
              <w:rPr>
                <w:rFonts w:eastAsia="宋体" w:cstheme="minorHAnsi"/>
                <w:caps/>
                <w:szCs w:val="21"/>
              </w:rPr>
              <w:t>工程验收要求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_Toc205992563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13</w:t>
            </w:r>
            <w:r w:rsidR="001C0385" w:rsidRPr="001C0385">
              <w:rPr>
                <w:rFonts w:ascii="宋体" w:eastAsia="宋体" w:hAnsi="宋体" w:cstheme="minorHAnsi"/>
                <w:caps/>
                <w:noProof/>
                <w:webHidden/>
                <w:szCs w:val="21"/>
              </w:rPr>
              <w:fldChar w:fldCharType="end"/>
            </w:r>
          </w:hyperlink>
        </w:p>
        <w:p w14:paraId="6ECA76EB" w14:textId="57C54E2C"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4" w:history="1">
            <w:r w:rsidR="001C0385" w:rsidRPr="001C0385">
              <w:rPr>
                <w:rFonts w:ascii="宋体" w:eastAsia="宋体" w:hAnsi="宋体" w:cstheme="minorHAnsi"/>
                <w:caps/>
                <w:szCs w:val="21"/>
              </w:rPr>
              <w:t>7.1 主控项目</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_Toc205992564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13</w:t>
            </w:r>
            <w:r w:rsidR="001C0385" w:rsidRPr="001C0385">
              <w:rPr>
                <w:rFonts w:ascii="宋体" w:eastAsia="宋体" w:hAnsi="宋体" w:cstheme="minorHAnsi"/>
                <w:caps/>
                <w:noProof/>
                <w:webHidden/>
                <w:szCs w:val="21"/>
              </w:rPr>
              <w:fldChar w:fldCharType="end"/>
            </w:r>
          </w:hyperlink>
        </w:p>
        <w:p w14:paraId="68410696" w14:textId="53A805F2"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5" w:history="1">
            <w:r w:rsidR="001C0385" w:rsidRPr="001C0385">
              <w:rPr>
                <w:rFonts w:ascii="宋体" w:eastAsia="宋体" w:hAnsi="宋体" w:cstheme="minorHAnsi"/>
                <w:caps/>
                <w:szCs w:val="21"/>
              </w:rPr>
              <w:t>7.2 一般项目</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_Toc205992565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14</w:t>
            </w:r>
            <w:r w:rsidR="001C0385" w:rsidRPr="001C0385">
              <w:rPr>
                <w:rFonts w:ascii="宋体" w:eastAsia="宋体" w:hAnsi="宋体" w:cstheme="minorHAnsi"/>
                <w:caps/>
                <w:noProof/>
                <w:webHidden/>
                <w:szCs w:val="21"/>
              </w:rPr>
              <w:fldChar w:fldCharType="end"/>
            </w:r>
          </w:hyperlink>
        </w:p>
        <w:p w14:paraId="21A69404" w14:textId="3FD5ED63" w:rsidR="001C0385" w:rsidRPr="001C0385" w:rsidRDefault="005B3CAD" w:rsidP="001C0385">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5992566" w:history="1">
            <w:r w:rsidR="001C0385" w:rsidRPr="001C0385">
              <w:rPr>
                <w:rFonts w:ascii="宋体" w:eastAsia="宋体" w:hAnsi="宋体" w:cstheme="minorHAnsi"/>
                <w:caps/>
                <w:szCs w:val="21"/>
              </w:rPr>
              <w:t>8</w:t>
            </w:r>
            <w:r w:rsidR="001C0385" w:rsidRPr="001C0385">
              <w:rPr>
                <w:rFonts w:eastAsia="宋体" w:cstheme="minorHAnsi"/>
                <w:caps/>
                <w:szCs w:val="21"/>
              </w:rPr>
              <w:t xml:space="preserve"> </w:t>
            </w:r>
            <w:r w:rsidR="001C0385" w:rsidRPr="001C0385">
              <w:rPr>
                <w:rFonts w:eastAsia="宋体" w:cstheme="minorHAnsi"/>
                <w:caps/>
                <w:szCs w:val="21"/>
              </w:rPr>
              <w:t>其它要求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_Toc205992566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15</w:t>
            </w:r>
            <w:r w:rsidR="001C0385" w:rsidRPr="001C0385">
              <w:rPr>
                <w:rFonts w:ascii="宋体" w:eastAsia="宋体" w:hAnsi="宋体" w:cstheme="minorHAnsi"/>
                <w:caps/>
                <w:noProof/>
                <w:webHidden/>
                <w:szCs w:val="21"/>
              </w:rPr>
              <w:fldChar w:fldCharType="end"/>
            </w:r>
          </w:hyperlink>
        </w:p>
        <w:p w14:paraId="0E892A08" w14:textId="6E69C7F1"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7" w:history="1">
            <w:r w:rsidR="001C0385" w:rsidRPr="001C0385">
              <w:rPr>
                <w:rFonts w:ascii="宋体" w:eastAsia="宋体" w:hAnsi="宋体" w:cstheme="minorHAnsi"/>
                <w:caps/>
                <w:szCs w:val="21"/>
              </w:rPr>
              <w:t>8.1 防火措施与成品保护</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_Toc205992567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15</w:t>
            </w:r>
            <w:r w:rsidR="001C0385" w:rsidRPr="001C0385">
              <w:rPr>
                <w:rFonts w:ascii="宋体" w:eastAsia="宋体" w:hAnsi="宋体" w:cstheme="minorHAnsi"/>
                <w:caps/>
                <w:noProof/>
                <w:webHidden/>
                <w:szCs w:val="21"/>
              </w:rPr>
              <w:fldChar w:fldCharType="end"/>
            </w:r>
          </w:hyperlink>
        </w:p>
        <w:p w14:paraId="3F1E40CF" w14:textId="7E6C0401"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8" w:history="1">
            <w:r w:rsidR="001C0385" w:rsidRPr="001C0385">
              <w:rPr>
                <w:rFonts w:ascii="宋体" w:eastAsia="宋体" w:hAnsi="宋体" w:cstheme="minorHAnsi"/>
                <w:caps/>
                <w:szCs w:val="21"/>
              </w:rPr>
              <w:t>8.2 安全操作要求</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_Toc205992568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15</w:t>
            </w:r>
            <w:r w:rsidR="001C0385" w:rsidRPr="001C0385">
              <w:rPr>
                <w:rFonts w:ascii="宋体" w:eastAsia="宋体" w:hAnsi="宋体" w:cstheme="minorHAnsi"/>
                <w:caps/>
                <w:noProof/>
                <w:webHidden/>
                <w:szCs w:val="21"/>
              </w:rPr>
              <w:fldChar w:fldCharType="end"/>
            </w:r>
          </w:hyperlink>
        </w:p>
        <w:p w14:paraId="06A91F1E" w14:textId="705276BA" w:rsidR="001C0385" w:rsidRPr="001C0385" w:rsidRDefault="005B3CAD" w:rsidP="001C0385">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92569" w:history="1">
            <w:r w:rsidR="001C0385" w:rsidRPr="001C0385">
              <w:rPr>
                <w:rFonts w:ascii="宋体" w:eastAsia="宋体" w:hAnsi="宋体" w:cstheme="minorHAnsi"/>
                <w:caps/>
                <w:szCs w:val="21"/>
              </w:rPr>
              <w:t>8.3 环保措施</w:t>
            </w:r>
            <w:r w:rsidR="001C0385" w:rsidRPr="001C0385">
              <w:rPr>
                <w:rFonts w:ascii="宋体" w:eastAsia="宋体" w:hAnsi="宋体" w:cstheme="minorHAnsi"/>
                <w:caps/>
                <w:noProof/>
                <w:webHidden/>
                <w:szCs w:val="21"/>
              </w:rPr>
              <w:tab/>
            </w:r>
            <w:r w:rsidR="001C0385" w:rsidRPr="001C0385">
              <w:rPr>
                <w:rFonts w:ascii="宋体" w:eastAsia="宋体" w:hAnsi="宋体" w:cstheme="minorHAnsi"/>
                <w:caps/>
                <w:noProof/>
                <w:webHidden/>
                <w:szCs w:val="21"/>
              </w:rPr>
              <w:fldChar w:fldCharType="begin"/>
            </w:r>
            <w:r w:rsidR="001C0385" w:rsidRPr="001C0385">
              <w:rPr>
                <w:rFonts w:ascii="宋体" w:eastAsia="宋体" w:hAnsi="宋体" w:cstheme="minorHAnsi"/>
                <w:caps/>
                <w:noProof/>
                <w:webHidden/>
                <w:szCs w:val="21"/>
              </w:rPr>
              <w:instrText xml:space="preserve"> PAGEREF _Toc205992569 \h </w:instrText>
            </w:r>
            <w:r w:rsidR="001C0385" w:rsidRPr="001C0385">
              <w:rPr>
                <w:rFonts w:ascii="宋体" w:eastAsia="宋体" w:hAnsi="宋体" w:cstheme="minorHAnsi"/>
                <w:caps/>
                <w:noProof/>
                <w:webHidden/>
                <w:szCs w:val="21"/>
              </w:rPr>
            </w:r>
            <w:r w:rsidR="001C0385" w:rsidRPr="001C0385">
              <w:rPr>
                <w:rFonts w:ascii="宋体" w:eastAsia="宋体" w:hAnsi="宋体" w:cstheme="minorHAnsi"/>
                <w:caps/>
                <w:noProof/>
                <w:webHidden/>
                <w:szCs w:val="21"/>
              </w:rPr>
              <w:fldChar w:fldCharType="separate"/>
            </w:r>
            <w:r w:rsidR="001C0385" w:rsidRPr="001C0385">
              <w:rPr>
                <w:rFonts w:ascii="宋体" w:eastAsia="宋体" w:hAnsi="宋体" w:cstheme="minorHAnsi"/>
                <w:caps/>
                <w:noProof/>
                <w:webHidden/>
                <w:szCs w:val="21"/>
              </w:rPr>
              <w:t>15</w:t>
            </w:r>
            <w:r w:rsidR="001C0385" w:rsidRPr="001C0385">
              <w:rPr>
                <w:rFonts w:ascii="宋体" w:eastAsia="宋体" w:hAnsi="宋体" w:cstheme="minorHAnsi"/>
                <w:caps/>
                <w:noProof/>
                <w:webHidden/>
                <w:szCs w:val="21"/>
              </w:rPr>
              <w:fldChar w:fldCharType="end"/>
            </w:r>
          </w:hyperlink>
        </w:p>
        <w:p w14:paraId="67B1FC4A" w14:textId="211B742D" w:rsidR="001C0385" w:rsidRPr="001C0385" w:rsidRDefault="001C0385" w:rsidP="001C0385">
          <w:pPr>
            <w:tabs>
              <w:tab w:val="right" w:leader="dot" w:pos="9060"/>
            </w:tabs>
            <w:adjustRightInd w:val="0"/>
            <w:snapToGrid w:val="0"/>
            <w:spacing w:line="400" w:lineRule="exact"/>
            <w:jc w:val="left"/>
            <w:rPr>
              <w:rFonts w:ascii="宋体" w:hAnsi="宋体" w:cs="Calibri"/>
              <w:caps/>
              <w:noProof/>
            </w:rPr>
          </w:pPr>
          <w:r w:rsidRPr="001C0385">
            <w:rPr>
              <w:rFonts w:ascii="宋体" w:hAnsi="宋体" w:cs="Calibri"/>
              <w:caps/>
              <w:noProof/>
              <w:szCs w:val="21"/>
            </w:rPr>
            <w:fldChar w:fldCharType="end"/>
          </w:r>
        </w:p>
      </w:sdtContent>
    </w:sdt>
    <w:p w14:paraId="787F32AF" w14:textId="20D200D0" w:rsidR="001C0385" w:rsidRDefault="001C0385" w:rsidP="001C0385">
      <w:pPr>
        <w:pStyle w:val="TOC10"/>
        <w:tabs>
          <w:tab w:val="right" w:leader="dot" w:pos="9060"/>
        </w:tabs>
        <w:adjustRightInd w:val="0"/>
        <w:snapToGrid w:val="0"/>
        <w:spacing w:line="400" w:lineRule="exact"/>
        <w:jc w:val="left"/>
      </w:pPr>
    </w:p>
    <w:p w14:paraId="71A11D35" w14:textId="0681DF62" w:rsidR="001C0385" w:rsidRDefault="001C0385">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p w14:paraId="364534D9" w14:textId="5E1E9C70" w:rsidR="00711A73" w:rsidRPr="002E632D" w:rsidRDefault="00711A73" w:rsidP="002E632D">
      <w:pPr>
        <w:adjustRightInd w:val="0"/>
        <w:spacing w:line="300" w:lineRule="auto"/>
        <w:jc w:val="center"/>
        <w:rPr>
          <w:rFonts w:ascii="黑体" w:eastAsia="黑体" w:hAnsi="黑体" w:cs="宋体"/>
          <w:sz w:val="32"/>
          <w:szCs w:val="32"/>
        </w:rPr>
      </w:pPr>
      <w:bookmarkStart w:id="2" w:name="_Hlk205986782"/>
      <w:r w:rsidRPr="002E632D">
        <w:rPr>
          <w:rFonts w:ascii="黑体" w:eastAsia="黑体" w:hAnsi="黑体" w:cs="宋体" w:hint="eastAsia"/>
          <w:sz w:val="32"/>
          <w:szCs w:val="32"/>
        </w:rPr>
        <w:lastRenderedPageBreak/>
        <w:t>模塑聚苯板薄抹灰外墙外保温系统</w:t>
      </w:r>
      <w:bookmarkEnd w:id="2"/>
      <w:r w:rsidR="002E632D" w:rsidRPr="002E632D">
        <w:rPr>
          <w:rFonts w:ascii="黑体" w:eastAsia="黑体" w:hAnsi="黑体" w:cs="宋体" w:hint="eastAsia"/>
          <w:sz w:val="32"/>
          <w:szCs w:val="32"/>
        </w:rPr>
        <w:t>技术</w:t>
      </w:r>
      <w:r w:rsidRPr="002E632D">
        <w:rPr>
          <w:rFonts w:ascii="黑体" w:eastAsia="黑体" w:hAnsi="黑体" w:cs="宋体" w:hint="eastAsia"/>
          <w:sz w:val="32"/>
          <w:szCs w:val="32"/>
        </w:rPr>
        <w:t>标准</w:t>
      </w:r>
    </w:p>
    <w:p w14:paraId="68DFD5C1" w14:textId="77777777" w:rsidR="002E632D" w:rsidRPr="002E632D" w:rsidRDefault="002E632D" w:rsidP="002E632D">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3" w:name="_Toc205992545"/>
      <w:r w:rsidRPr="002E632D">
        <w:rPr>
          <w:rFonts w:hint="eastAsia"/>
          <w:b w:val="0"/>
          <w:bCs w:val="0"/>
          <w:sz w:val="21"/>
          <w:szCs w:val="21"/>
        </w:rPr>
        <w:t>范围</w:t>
      </w:r>
      <w:bookmarkEnd w:id="3"/>
    </w:p>
    <w:p w14:paraId="6E183D94" w14:textId="7FFE9A8C" w:rsidR="002E632D" w:rsidRPr="00703615" w:rsidRDefault="002E632D" w:rsidP="002E632D">
      <w:pPr>
        <w:ind w:firstLine="420"/>
      </w:pPr>
      <w:r w:rsidRPr="003F3B34">
        <w:t>本</w:t>
      </w:r>
      <w:r w:rsidRPr="003F3B34">
        <w:rPr>
          <w:rFonts w:hint="eastAsia"/>
        </w:rPr>
        <w:t>文件</w:t>
      </w:r>
      <w:r w:rsidRPr="003F3B34">
        <w:t>规定了</w:t>
      </w:r>
      <w:r w:rsidRPr="003F3B34">
        <w:rPr>
          <w:rFonts w:hint="eastAsia"/>
        </w:rPr>
        <w:t>集中采购的</w:t>
      </w:r>
      <w:r w:rsidRPr="002E632D">
        <w:rPr>
          <w:rFonts w:hint="eastAsia"/>
        </w:rPr>
        <w:t>模塑聚苯板薄抹灰外墙外保温系</w:t>
      </w:r>
      <w:r w:rsidRPr="001E6546">
        <w:rPr>
          <w:rFonts w:hint="eastAsia"/>
        </w:rPr>
        <w:t>统</w:t>
      </w:r>
      <w:r w:rsidR="00426C4D" w:rsidRPr="001E6546">
        <w:rPr>
          <w:rFonts w:hint="eastAsia"/>
        </w:rPr>
        <w:t>的基本构造、</w:t>
      </w:r>
      <w:r w:rsidR="001E6546" w:rsidRPr="001E6546">
        <w:rPr>
          <w:rFonts w:hint="eastAsia"/>
        </w:rPr>
        <w:t>系统性能要求、系统组成材料性能要求、施工工艺及技术要求、工程验收要求及其他要求。</w:t>
      </w:r>
    </w:p>
    <w:p w14:paraId="32FF4942" w14:textId="3D096E3F" w:rsidR="002E632D" w:rsidRPr="007E4E5E" w:rsidRDefault="002E632D" w:rsidP="002E632D">
      <w:pPr>
        <w:ind w:firstLine="420"/>
      </w:pPr>
      <w:r w:rsidRPr="00703615">
        <w:rPr>
          <w:rFonts w:hint="eastAsia"/>
        </w:rPr>
        <w:t>本文件适用于</w:t>
      </w:r>
      <w:r>
        <w:rPr>
          <w:rFonts w:hint="eastAsia"/>
        </w:rPr>
        <w:t>民用建筑采用的</w:t>
      </w:r>
      <w:r w:rsidRPr="002E632D">
        <w:rPr>
          <w:rFonts w:hint="eastAsia"/>
        </w:rPr>
        <w:t>模塑聚苯板薄抹灰外墙外保温系统</w:t>
      </w:r>
      <w:r w:rsidRPr="00703615">
        <w:rPr>
          <w:rFonts w:hint="eastAsia"/>
        </w:rPr>
        <w:t>。</w:t>
      </w:r>
    </w:p>
    <w:p w14:paraId="1B8FE486" w14:textId="77777777" w:rsidR="00B356E3" w:rsidRPr="00B356E3" w:rsidRDefault="00B356E3" w:rsidP="00B356E3">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4" w:name="_Toc27536"/>
      <w:bookmarkStart w:id="5" w:name="_Toc7510"/>
      <w:bookmarkStart w:id="6" w:name="_Toc12836"/>
      <w:bookmarkStart w:id="7" w:name="_Toc2658"/>
      <w:bookmarkStart w:id="8" w:name="_Toc5648"/>
      <w:bookmarkStart w:id="9" w:name="_Toc205992546"/>
      <w:r w:rsidRPr="00B356E3">
        <w:rPr>
          <w:rFonts w:hint="eastAsia"/>
          <w:b w:val="0"/>
          <w:bCs w:val="0"/>
          <w:sz w:val="21"/>
          <w:szCs w:val="21"/>
        </w:rPr>
        <w:t>规范性引用文件</w:t>
      </w:r>
      <w:bookmarkEnd w:id="4"/>
      <w:bookmarkEnd w:id="5"/>
      <w:bookmarkEnd w:id="6"/>
      <w:bookmarkEnd w:id="7"/>
      <w:bookmarkEnd w:id="8"/>
      <w:bookmarkEnd w:id="9"/>
    </w:p>
    <w:p w14:paraId="5A06672E" w14:textId="42B12415" w:rsidR="00B356E3" w:rsidRPr="00B356E3" w:rsidRDefault="00B356E3" w:rsidP="00B356E3">
      <w:pPr>
        <w:ind w:firstLineChars="200" w:firstLine="420"/>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68F00AD" w14:textId="6D83C7F7"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GB/T</w:t>
      </w:r>
      <w:r>
        <w:rPr>
          <w:rFonts w:ascii="宋体" w:hAnsi="宋体" w:cs="Calibri"/>
          <w:szCs w:val="21"/>
        </w:rPr>
        <w:t xml:space="preserve"> </w:t>
      </w:r>
      <w:r w:rsidRPr="00B356E3">
        <w:rPr>
          <w:rFonts w:ascii="宋体" w:hAnsi="宋体" w:cs="Calibri" w:hint="eastAsia"/>
          <w:szCs w:val="21"/>
        </w:rPr>
        <w:t>10081.1</w:t>
      </w:r>
      <w:r>
        <w:rPr>
          <w:rFonts w:ascii="宋体" w:hAnsi="宋体" w:cs="Calibri"/>
          <w:szCs w:val="21"/>
        </w:rPr>
        <w:t xml:space="preserve">  </w:t>
      </w:r>
      <w:r w:rsidRPr="00B356E3">
        <w:rPr>
          <w:rFonts w:ascii="宋体" w:hAnsi="宋体" w:cs="Calibri" w:hint="eastAsia"/>
          <w:szCs w:val="21"/>
        </w:rPr>
        <w:t>绝热用模塑聚苯乙烯泡沫塑料</w:t>
      </w:r>
    </w:p>
    <w:p w14:paraId="17249DE8" w14:textId="3CEEF738" w:rsidR="00B045B3" w:rsidRDefault="00B045B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GB/T 25975</w:t>
      </w:r>
      <w:r>
        <w:rPr>
          <w:rFonts w:ascii="宋体" w:hAnsi="宋体" w:cs="Calibri"/>
          <w:szCs w:val="21"/>
        </w:rPr>
        <w:t xml:space="preserve">  </w:t>
      </w:r>
      <w:r w:rsidRPr="00B356E3">
        <w:rPr>
          <w:rFonts w:ascii="宋体" w:hAnsi="宋体" w:cs="Calibri" w:hint="eastAsia"/>
          <w:szCs w:val="21"/>
        </w:rPr>
        <w:t>建筑外墙外保温用岩棉制品</w:t>
      </w:r>
    </w:p>
    <w:p w14:paraId="34A3456D" w14:textId="0276804C"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hint="eastAsia"/>
          <w:szCs w:val="21"/>
        </w:rPr>
        <w:t>/</w:t>
      </w:r>
      <w:r w:rsidRPr="00B356E3">
        <w:rPr>
          <w:rFonts w:ascii="宋体" w:hAnsi="宋体" w:cs="Calibri" w:hint="eastAsia"/>
          <w:szCs w:val="21"/>
        </w:rPr>
        <w:t>T</w:t>
      </w:r>
      <w:r>
        <w:rPr>
          <w:rFonts w:ascii="宋体" w:hAnsi="宋体" w:cs="Calibri"/>
          <w:szCs w:val="21"/>
        </w:rPr>
        <w:t xml:space="preserve"> </w:t>
      </w:r>
      <w:r w:rsidRPr="00B356E3">
        <w:rPr>
          <w:rFonts w:ascii="宋体" w:hAnsi="宋体" w:cs="Calibri" w:hint="eastAsia"/>
          <w:szCs w:val="21"/>
        </w:rPr>
        <w:t>29906</w:t>
      </w:r>
      <w:r>
        <w:rPr>
          <w:rFonts w:ascii="宋体" w:hAnsi="宋体" w:cs="Calibri"/>
          <w:szCs w:val="21"/>
        </w:rPr>
        <w:t xml:space="preserve">  </w:t>
      </w:r>
      <w:r w:rsidR="00711A73" w:rsidRPr="00B356E3">
        <w:rPr>
          <w:rFonts w:ascii="宋体" w:hAnsi="宋体" w:cs="Calibri" w:hint="eastAsia"/>
          <w:szCs w:val="21"/>
        </w:rPr>
        <w:t>模塑聚苯板薄抹灰外墙外保温系统材料</w:t>
      </w:r>
    </w:p>
    <w:p w14:paraId="66248DEF"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50016</w:t>
      </w:r>
      <w:r>
        <w:rPr>
          <w:rFonts w:ascii="宋体" w:hAnsi="宋体" w:cs="Calibri"/>
          <w:szCs w:val="21"/>
        </w:rPr>
        <w:t xml:space="preserve">  </w:t>
      </w:r>
      <w:r w:rsidRPr="00B356E3">
        <w:rPr>
          <w:rFonts w:ascii="宋体" w:hAnsi="宋体" w:cs="Calibri" w:hint="eastAsia"/>
          <w:szCs w:val="21"/>
        </w:rPr>
        <w:t>建筑设计防火规范</w:t>
      </w:r>
    </w:p>
    <w:p w14:paraId="76D70946"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50210</w:t>
      </w:r>
      <w:r>
        <w:rPr>
          <w:rFonts w:ascii="宋体" w:hAnsi="宋体" w:cs="Calibri"/>
          <w:szCs w:val="21"/>
        </w:rPr>
        <w:t xml:space="preserve">  </w:t>
      </w:r>
      <w:r w:rsidRPr="00B356E3">
        <w:rPr>
          <w:rFonts w:ascii="宋体" w:hAnsi="宋体" w:cs="Calibri" w:hint="eastAsia"/>
          <w:szCs w:val="21"/>
        </w:rPr>
        <w:t>建筑装饰装修工程质量验收规范</w:t>
      </w:r>
    </w:p>
    <w:p w14:paraId="328BAF27"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50300</w:t>
      </w:r>
      <w:r>
        <w:rPr>
          <w:rFonts w:ascii="宋体" w:hAnsi="宋体" w:cs="Calibri"/>
          <w:szCs w:val="21"/>
        </w:rPr>
        <w:t xml:space="preserve">  </w:t>
      </w:r>
      <w:r w:rsidRPr="00B356E3">
        <w:rPr>
          <w:rFonts w:ascii="宋体" w:hAnsi="宋体" w:cs="Calibri" w:hint="eastAsia"/>
          <w:szCs w:val="21"/>
        </w:rPr>
        <w:t>建筑工程施工质量验收统一标准</w:t>
      </w:r>
    </w:p>
    <w:p w14:paraId="0F485D00" w14:textId="159F4C5F"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50411</w:t>
      </w:r>
      <w:r>
        <w:rPr>
          <w:rFonts w:ascii="宋体" w:hAnsi="宋体" w:cs="Calibri"/>
          <w:szCs w:val="21"/>
        </w:rPr>
        <w:t xml:space="preserve">  </w:t>
      </w:r>
      <w:r w:rsidRPr="00B356E3">
        <w:rPr>
          <w:rFonts w:ascii="宋体" w:hAnsi="宋体" w:cs="Calibri" w:hint="eastAsia"/>
          <w:szCs w:val="21"/>
        </w:rPr>
        <w:t>建筑节能工程施工质量验收规范</w:t>
      </w:r>
    </w:p>
    <w:p w14:paraId="657ABC24" w14:textId="77777777"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w:t>
      </w:r>
      <w:r>
        <w:rPr>
          <w:rFonts w:ascii="宋体" w:hAnsi="宋体" w:cs="Calibri" w:hint="eastAsia"/>
          <w:szCs w:val="21"/>
        </w:rPr>
        <w:t>/</w:t>
      </w:r>
      <w:r w:rsidRPr="00B356E3">
        <w:rPr>
          <w:rFonts w:ascii="宋体" w:hAnsi="宋体" w:cs="Calibri" w:hint="eastAsia"/>
          <w:szCs w:val="21"/>
        </w:rPr>
        <w:t>T 483</w:t>
      </w:r>
      <w:r>
        <w:rPr>
          <w:rFonts w:ascii="宋体" w:hAnsi="宋体" w:cs="Calibri"/>
          <w:szCs w:val="21"/>
        </w:rPr>
        <w:t xml:space="preserve">  </w:t>
      </w:r>
      <w:r w:rsidRPr="00B356E3">
        <w:rPr>
          <w:rFonts w:ascii="宋体" w:hAnsi="宋体" w:cs="Calibri" w:hint="eastAsia"/>
          <w:szCs w:val="21"/>
        </w:rPr>
        <w:t>岩棉薄抹灰外墙外保温系统材料</w:t>
      </w:r>
    </w:p>
    <w:p w14:paraId="07B92986" w14:textId="34D7C36A"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JG/T</w:t>
      </w:r>
      <w:r>
        <w:rPr>
          <w:rFonts w:ascii="宋体" w:hAnsi="宋体" w:cs="Calibri"/>
          <w:szCs w:val="21"/>
        </w:rPr>
        <w:t xml:space="preserve"> </w:t>
      </w:r>
      <w:r w:rsidRPr="00B356E3">
        <w:rPr>
          <w:rFonts w:ascii="宋体" w:hAnsi="宋体" w:cs="Calibri" w:hint="eastAsia"/>
          <w:szCs w:val="21"/>
        </w:rPr>
        <w:t>536</w:t>
      </w:r>
      <w:r>
        <w:rPr>
          <w:rFonts w:ascii="宋体" w:hAnsi="宋体" w:cs="Calibri"/>
          <w:szCs w:val="21"/>
        </w:rPr>
        <w:t xml:space="preserve">  </w:t>
      </w:r>
      <w:r w:rsidRPr="00B356E3">
        <w:rPr>
          <w:rFonts w:ascii="宋体" w:hAnsi="宋体" w:cs="Calibri" w:hint="eastAsia"/>
          <w:szCs w:val="21"/>
        </w:rPr>
        <w:t>热固复合聚苯乙烯泡沫保温板</w:t>
      </w:r>
    </w:p>
    <w:p w14:paraId="76AB4035" w14:textId="253F47FB"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w:t>
      </w:r>
      <w:r>
        <w:rPr>
          <w:rFonts w:ascii="宋体" w:hAnsi="宋体" w:cs="Calibri"/>
          <w:szCs w:val="21"/>
        </w:rPr>
        <w:t xml:space="preserve"> </w:t>
      </w:r>
      <w:r w:rsidRPr="00B356E3">
        <w:rPr>
          <w:rFonts w:ascii="宋体" w:hAnsi="宋体" w:cs="Calibri" w:hint="eastAsia"/>
          <w:szCs w:val="21"/>
        </w:rPr>
        <w:t>144</w:t>
      </w:r>
      <w:r>
        <w:rPr>
          <w:rFonts w:ascii="宋体" w:hAnsi="宋体" w:cs="Calibri"/>
          <w:szCs w:val="21"/>
        </w:rPr>
        <w:t xml:space="preserve">  </w:t>
      </w:r>
      <w:r w:rsidR="00711A73" w:rsidRPr="00B356E3">
        <w:rPr>
          <w:rFonts w:ascii="宋体" w:hAnsi="宋体" w:cs="Calibri" w:hint="eastAsia"/>
          <w:szCs w:val="21"/>
        </w:rPr>
        <w:t>外墙外保温工程技术规程</w:t>
      </w:r>
    </w:p>
    <w:p w14:paraId="6372642C" w14:textId="33E43144"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 289</w:t>
      </w:r>
      <w:r>
        <w:rPr>
          <w:rFonts w:ascii="宋体" w:hAnsi="宋体" w:cs="Calibri"/>
          <w:szCs w:val="21"/>
        </w:rPr>
        <w:t xml:space="preserve">  </w:t>
      </w:r>
      <w:r w:rsidR="00711A73" w:rsidRPr="00B356E3">
        <w:rPr>
          <w:rFonts w:ascii="宋体" w:hAnsi="宋体" w:cs="Calibri" w:hint="eastAsia"/>
          <w:szCs w:val="21"/>
        </w:rPr>
        <w:t>建筑外墙外保温防火隔离带技术规程</w:t>
      </w:r>
    </w:p>
    <w:p w14:paraId="08235466" w14:textId="434352BF"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JGJ/T</w:t>
      </w:r>
      <w:r>
        <w:rPr>
          <w:rFonts w:ascii="宋体" w:hAnsi="宋体" w:cs="Calibri"/>
          <w:szCs w:val="21"/>
        </w:rPr>
        <w:t xml:space="preserve"> </w:t>
      </w:r>
      <w:r w:rsidRPr="00B356E3">
        <w:rPr>
          <w:rFonts w:ascii="宋体" w:hAnsi="宋体" w:cs="Calibri" w:hint="eastAsia"/>
          <w:szCs w:val="21"/>
        </w:rPr>
        <w:t>480</w:t>
      </w:r>
      <w:r>
        <w:rPr>
          <w:rFonts w:ascii="宋体" w:hAnsi="宋体" w:cs="Calibri"/>
          <w:szCs w:val="21"/>
        </w:rPr>
        <w:t xml:space="preserve">  </w:t>
      </w:r>
      <w:r w:rsidRPr="00B356E3">
        <w:rPr>
          <w:rFonts w:ascii="宋体" w:hAnsi="宋体" w:cs="Calibri" w:hint="eastAsia"/>
          <w:szCs w:val="21"/>
        </w:rPr>
        <w:t>岩棉薄抹灰外墙外保温工程技术标准</w:t>
      </w:r>
    </w:p>
    <w:p w14:paraId="36D019D7" w14:textId="5EEEBF07" w:rsid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JGT</w:t>
      </w:r>
      <w:r>
        <w:rPr>
          <w:rFonts w:ascii="宋体" w:hAnsi="宋体" w:cs="Calibri"/>
          <w:szCs w:val="21"/>
        </w:rPr>
        <w:t xml:space="preserve"> </w:t>
      </w:r>
      <w:r w:rsidRPr="00B356E3">
        <w:rPr>
          <w:rFonts w:ascii="宋体" w:hAnsi="宋体" w:cs="Calibri" w:hint="eastAsia"/>
          <w:szCs w:val="21"/>
        </w:rPr>
        <w:t>366</w:t>
      </w:r>
      <w:r>
        <w:rPr>
          <w:rFonts w:ascii="宋体" w:hAnsi="宋体" w:cs="Calibri"/>
          <w:szCs w:val="21"/>
        </w:rPr>
        <w:t xml:space="preserve">  </w:t>
      </w:r>
      <w:r w:rsidRPr="00B356E3">
        <w:rPr>
          <w:rFonts w:ascii="宋体" w:hAnsi="宋体" w:cs="Calibri" w:hint="eastAsia"/>
          <w:szCs w:val="21"/>
        </w:rPr>
        <w:t>外墙保温用锚栓</w:t>
      </w:r>
    </w:p>
    <w:p w14:paraId="0ABD4ADE" w14:textId="77777777" w:rsidR="00711A73" w:rsidRPr="00B356E3" w:rsidRDefault="00711A73" w:rsidP="00B356E3">
      <w:pPr>
        <w:ind w:firstLineChars="200" w:firstLine="420"/>
      </w:pPr>
      <w:r w:rsidRPr="00B356E3">
        <w:rPr>
          <w:rFonts w:hint="eastAsia"/>
        </w:rPr>
        <w:t>对于具体项目，产品的施工、验收和产品检验还需符合项目所在地规范以及项目图纸、外保温深化图纸要求。各项指标项目所在地规范以及项目图纸、外保温深化图纸的要求低于本技术要求的按本技术要求执行，高于的按项目所在地要求执行。</w:t>
      </w:r>
    </w:p>
    <w:p w14:paraId="1AEDEF2E" w14:textId="0E7CE56B" w:rsidR="00711A73" w:rsidRPr="00B356E3" w:rsidRDefault="001E6546" w:rsidP="00B356E3">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10" w:name="_Toc205992547"/>
      <w:r w:rsidRPr="001E6546">
        <w:rPr>
          <w:rFonts w:hint="eastAsia"/>
          <w:b w:val="0"/>
          <w:bCs w:val="0"/>
          <w:sz w:val="21"/>
          <w:szCs w:val="21"/>
        </w:rPr>
        <w:t>模塑聚苯板薄抹灰外墙外保温系统</w:t>
      </w:r>
      <w:r w:rsidR="00711A73" w:rsidRPr="00B356E3">
        <w:rPr>
          <w:rFonts w:hint="eastAsia"/>
          <w:b w:val="0"/>
          <w:bCs w:val="0"/>
          <w:sz w:val="21"/>
          <w:szCs w:val="21"/>
        </w:rPr>
        <w:t>基本构造</w:t>
      </w:r>
      <w:bookmarkEnd w:id="10"/>
    </w:p>
    <w:p w14:paraId="34FD8AF5" w14:textId="657B74FE" w:rsidR="00711A73" w:rsidRPr="00B356E3" w:rsidRDefault="00B356E3" w:rsidP="00B356E3">
      <w:pPr>
        <w:pStyle w:val="affffd"/>
        <w:ind w:firstLineChars="0" w:firstLine="0"/>
      </w:pPr>
      <w:r>
        <w:rPr>
          <w:rFonts w:hint="eastAsia"/>
        </w:rPr>
        <w:t>表1</w:t>
      </w:r>
      <w:r>
        <w:t xml:space="preserve">  </w:t>
      </w:r>
      <w:r w:rsidR="001E6546" w:rsidRPr="001E6546">
        <w:rPr>
          <w:rFonts w:hint="eastAsia"/>
        </w:rPr>
        <w:t>模塑聚苯板薄抹灰外墙外保温系统</w:t>
      </w:r>
      <w:r w:rsidR="00711A73" w:rsidRPr="00B356E3">
        <w:rPr>
          <w:rFonts w:hint="eastAsia"/>
        </w:rPr>
        <w:t>基本构造</w:t>
      </w:r>
    </w:p>
    <w:p w14:paraId="7DC8AB46" w14:textId="4C82C40A" w:rsidR="00711A73" w:rsidRDefault="00B356E3" w:rsidP="00B356E3">
      <w:pPr>
        <w:spacing w:line="360" w:lineRule="auto"/>
        <w:jc w:val="center"/>
        <w:rPr>
          <w:rFonts w:ascii="楷体" w:eastAsia="楷体" w:hAnsi="楷体"/>
          <w:sz w:val="20"/>
        </w:rPr>
      </w:pPr>
      <w:r>
        <w:rPr>
          <w:noProof/>
        </w:rPr>
        <w:drawing>
          <wp:inline distT="0" distB="0" distL="0" distR="0" wp14:anchorId="5C22FFE3" wp14:editId="53AD8A5D">
            <wp:extent cx="4001160" cy="192102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1160" cy="1921020"/>
                    </a:xfrm>
                    <a:prstGeom prst="rect">
                      <a:avLst/>
                    </a:prstGeom>
                    <a:noFill/>
                    <a:ln>
                      <a:noFill/>
                    </a:ln>
                  </pic:spPr>
                </pic:pic>
              </a:graphicData>
            </a:graphic>
          </wp:inline>
        </w:drawing>
      </w:r>
    </w:p>
    <w:p w14:paraId="616CFF1B" w14:textId="48F33919" w:rsidR="00B356E3" w:rsidRPr="00B356E3" w:rsidRDefault="00D26F69" w:rsidP="00B356E3">
      <w:pPr>
        <w:pStyle w:val="afffd"/>
        <w:widowControl w:val="0"/>
        <w:spacing w:beforeLines="50" w:before="156" w:afterLines="50" w:after="156"/>
        <w:jc w:val="both"/>
        <w:outlineLvl w:val="2"/>
        <w:rPr>
          <w:rFonts w:ascii="宋体" w:eastAsia="宋体" w:hAnsi="宋体" w:cs="黑体"/>
          <w:szCs w:val="21"/>
        </w:rPr>
      </w:pPr>
      <w:r>
        <w:rPr>
          <w:rFonts w:ascii="宋体" w:eastAsia="宋体" w:hAnsi="宋体" w:cs="黑体" w:hint="eastAsia"/>
          <w:szCs w:val="21"/>
        </w:rPr>
        <w:lastRenderedPageBreak/>
        <w:t>3</w:t>
      </w:r>
      <w:r w:rsidR="00B356E3" w:rsidRPr="00B356E3">
        <w:rPr>
          <w:rFonts w:ascii="宋体" w:eastAsia="宋体" w:hAnsi="宋体" w:cs="黑体" w:hint="eastAsia"/>
          <w:szCs w:val="21"/>
        </w:rPr>
        <w:t>.1 模塑板外墙外保温系统的各组成材料应配套供应。所采用的所有配件，应与模塑板外保温系统性能相容，并应符合国家现行相关标准的规定。</w:t>
      </w:r>
    </w:p>
    <w:p w14:paraId="2D83983C" w14:textId="48410C79" w:rsidR="00B356E3" w:rsidRPr="00B356E3" w:rsidRDefault="00D26F69" w:rsidP="00B356E3">
      <w:pPr>
        <w:pStyle w:val="afffd"/>
        <w:widowControl w:val="0"/>
        <w:spacing w:beforeLines="50" w:before="156" w:afterLines="50" w:after="156"/>
        <w:jc w:val="both"/>
        <w:outlineLvl w:val="2"/>
        <w:rPr>
          <w:rFonts w:ascii="宋体" w:eastAsia="宋体" w:hAnsi="宋体" w:cs="黑体"/>
          <w:szCs w:val="21"/>
        </w:rPr>
      </w:pPr>
      <w:r>
        <w:rPr>
          <w:rFonts w:ascii="宋体" w:eastAsia="宋体" w:hAnsi="宋体" w:cs="黑体" w:hint="eastAsia"/>
          <w:szCs w:val="21"/>
        </w:rPr>
        <w:t>3</w:t>
      </w:r>
      <w:r w:rsidR="00B356E3" w:rsidRPr="00B356E3">
        <w:rPr>
          <w:rFonts w:ascii="宋体" w:eastAsia="宋体" w:hAnsi="宋体" w:cs="黑体" w:hint="eastAsia"/>
          <w:szCs w:val="21"/>
        </w:rPr>
        <w:t>.2模塑板出厂前宜在自然条件下陈化42d，或在温度（60±5）℃环境中陈化5d。产品表面应有不可转移的生产日期标识，且该标识应有一定的耐久性，在使用过程中应清晰可见。</w:t>
      </w:r>
    </w:p>
    <w:p w14:paraId="2C73FF14" w14:textId="4260CD02" w:rsidR="00B356E3" w:rsidRPr="00B356E3" w:rsidRDefault="00D26F69" w:rsidP="00B356E3">
      <w:pPr>
        <w:pStyle w:val="afffd"/>
        <w:widowControl w:val="0"/>
        <w:spacing w:beforeLines="50" w:before="156" w:afterLines="50" w:after="156"/>
        <w:jc w:val="both"/>
        <w:outlineLvl w:val="2"/>
        <w:rPr>
          <w:rFonts w:ascii="宋体" w:eastAsia="宋体" w:hAnsi="宋体" w:cs="黑体"/>
          <w:szCs w:val="21"/>
        </w:rPr>
      </w:pPr>
      <w:r>
        <w:rPr>
          <w:rFonts w:ascii="宋体" w:eastAsia="宋体" w:hAnsi="宋体" w:cs="黑体" w:hint="eastAsia"/>
          <w:szCs w:val="21"/>
        </w:rPr>
        <w:t>3</w:t>
      </w:r>
      <w:r w:rsidR="00B356E3" w:rsidRPr="00B356E3">
        <w:rPr>
          <w:rFonts w:ascii="宋体" w:eastAsia="宋体" w:hAnsi="宋体" w:cs="黑体" w:hint="eastAsia"/>
          <w:szCs w:val="21"/>
        </w:rPr>
        <w:t>.3装涂材料应使用水性涂装材料，不应使用溶剂型涂装材料。</w:t>
      </w:r>
    </w:p>
    <w:p w14:paraId="68F4AAA9" w14:textId="132FE424" w:rsidR="00711A73" w:rsidRPr="00B356E3" w:rsidRDefault="00711A73" w:rsidP="00B356E3">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1" w:name="_Toc205992548"/>
      <w:r w:rsidRPr="00B356E3">
        <w:rPr>
          <w:rFonts w:ascii="宋体" w:hAnsi="宋体" w:cs="黑体" w:hint="eastAsia"/>
          <w:b w:val="0"/>
          <w:bCs w:val="0"/>
          <w:kern w:val="0"/>
          <w:sz w:val="21"/>
          <w:szCs w:val="21"/>
        </w:rPr>
        <w:t>模塑聚苯板薄抹灰外墙外保温系统性能</w:t>
      </w:r>
      <w:bookmarkEnd w:id="11"/>
    </w:p>
    <w:p w14:paraId="0D4411A1" w14:textId="0E1BF169" w:rsidR="00711A73" w:rsidRPr="00B356E3" w:rsidRDefault="00B356E3" w:rsidP="00B356E3">
      <w:pPr>
        <w:pStyle w:val="affffd"/>
        <w:ind w:firstLineChars="0" w:firstLine="0"/>
      </w:pPr>
      <w:r>
        <w:rPr>
          <w:rFonts w:hint="eastAsia"/>
        </w:rPr>
        <w:t>表2</w:t>
      </w:r>
      <w:r>
        <w:t xml:space="preserve">  </w:t>
      </w:r>
      <w:r w:rsidR="00711A73" w:rsidRPr="00B356E3">
        <w:rPr>
          <w:rFonts w:hint="eastAsia"/>
        </w:rPr>
        <w:t>模塑聚苯板薄抹灰外墙外保温系统性能要求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2096"/>
        <w:gridCol w:w="4658"/>
        <w:gridCol w:w="1269"/>
      </w:tblGrid>
      <w:tr w:rsidR="00371BFD" w14:paraId="13AF94D8" w14:textId="151AEC7F" w:rsidTr="00371BFD">
        <w:tc>
          <w:tcPr>
            <w:tcW w:w="3309" w:type="dxa"/>
            <w:gridSpan w:val="2"/>
            <w:tcBorders>
              <w:top w:val="single" w:sz="4" w:space="0" w:color="auto"/>
              <w:left w:val="single" w:sz="4" w:space="0" w:color="auto"/>
              <w:bottom w:val="single" w:sz="4" w:space="0" w:color="auto"/>
              <w:right w:val="single" w:sz="4" w:space="0" w:color="auto"/>
            </w:tcBorders>
            <w:vAlign w:val="center"/>
            <w:hideMark/>
          </w:tcPr>
          <w:p w14:paraId="0765071D"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项目</w:t>
            </w:r>
          </w:p>
        </w:tc>
        <w:tc>
          <w:tcPr>
            <w:tcW w:w="4658" w:type="dxa"/>
            <w:tcBorders>
              <w:top w:val="single" w:sz="4" w:space="0" w:color="auto"/>
              <w:left w:val="single" w:sz="4" w:space="0" w:color="auto"/>
              <w:bottom w:val="single" w:sz="4" w:space="0" w:color="auto"/>
              <w:right w:val="single" w:sz="4" w:space="0" w:color="auto"/>
            </w:tcBorders>
            <w:vAlign w:val="center"/>
            <w:hideMark/>
          </w:tcPr>
          <w:p w14:paraId="49CE8ACC" w14:textId="7D6B4DCE" w:rsidR="00371BFD" w:rsidRPr="00B356E3" w:rsidRDefault="00371BFD" w:rsidP="00B356E3">
            <w:pPr>
              <w:pStyle w:val="afffff"/>
              <w:widowControl w:val="0"/>
              <w:ind w:firstLineChars="0" w:firstLine="0"/>
              <w:jc w:val="center"/>
              <w:rPr>
                <w:color w:val="000000"/>
                <w:sz w:val="18"/>
                <w:szCs w:val="18"/>
              </w:rPr>
            </w:pPr>
            <w:r>
              <w:rPr>
                <w:rFonts w:hint="eastAsia"/>
                <w:color w:val="000000"/>
                <w:sz w:val="18"/>
                <w:szCs w:val="18"/>
              </w:rPr>
              <w:t>性能要求</w:t>
            </w:r>
          </w:p>
        </w:tc>
        <w:tc>
          <w:tcPr>
            <w:tcW w:w="1269" w:type="dxa"/>
            <w:tcBorders>
              <w:top w:val="single" w:sz="4" w:space="0" w:color="auto"/>
              <w:left w:val="single" w:sz="4" w:space="0" w:color="auto"/>
              <w:bottom w:val="single" w:sz="4" w:space="0" w:color="auto"/>
              <w:right w:val="single" w:sz="4" w:space="0" w:color="auto"/>
            </w:tcBorders>
          </w:tcPr>
          <w:p w14:paraId="44EF8254" w14:textId="11A21A6C" w:rsidR="00371BFD" w:rsidRDefault="00371BFD" w:rsidP="00B356E3">
            <w:pPr>
              <w:pStyle w:val="afffff"/>
              <w:widowControl w:val="0"/>
              <w:ind w:firstLineChars="0" w:firstLine="0"/>
              <w:jc w:val="center"/>
              <w:rPr>
                <w:color w:val="000000"/>
                <w:sz w:val="18"/>
                <w:szCs w:val="18"/>
              </w:rPr>
            </w:pPr>
            <w:r>
              <w:rPr>
                <w:rFonts w:hint="eastAsia"/>
                <w:color w:val="000000"/>
                <w:sz w:val="18"/>
                <w:szCs w:val="18"/>
              </w:rPr>
              <w:t>测试方法</w:t>
            </w:r>
          </w:p>
        </w:tc>
      </w:tr>
      <w:tr w:rsidR="00371BFD" w14:paraId="36715D08" w14:textId="3367A137" w:rsidTr="00371BFD">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51EDE90D"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耐候性</w:t>
            </w:r>
          </w:p>
        </w:tc>
        <w:tc>
          <w:tcPr>
            <w:tcW w:w="2096" w:type="dxa"/>
            <w:tcBorders>
              <w:top w:val="single" w:sz="4" w:space="0" w:color="auto"/>
              <w:left w:val="single" w:sz="4" w:space="0" w:color="auto"/>
              <w:bottom w:val="single" w:sz="4" w:space="0" w:color="auto"/>
              <w:right w:val="single" w:sz="4" w:space="0" w:color="auto"/>
            </w:tcBorders>
            <w:vAlign w:val="center"/>
            <w:hideMark/>
          </w:tcPr>
          <w:p w14:paraId="2F12759C"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外观</w:t>
            </w:r>
          </w:p>
        </w:tc>
        <w:tc>
          <w:tcPr>
            <w:tcW w:w="4658" w:type="dxa"/>
            <w:tcBorders>
              <w:top w:val="single" w:sz="4" w:space="0" w:color="auto"/>
              <w:left w:val="single" w:sz="4" w:space="0" w:color="auto"/>
              <w:bottom w:val="single" w:sz="4" w:space="0" w:color="auto"/>
              <w:right w:val="single" w:sz="4" w:space="0" w:color="auto"/>
            </w:tcBorders>
            <w:vAlign w:val="center"/>
            <w:hideMark/>
          </w:tcPr>
          <w:p w14:paraId="7236ABFF"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无可见裂缝，无粉化、空鼓、剥落现象</w:t>
            </w:r>
          </w:p>
        </w:tc>
        <w:tc>
          <w:tcPr>
            <w:tcW w:w="1269" w:type="dxa"/>
            <w:vMerge w:val="restart"/>
            <w:tcBorders>
              <w:top w:val="single" w:sz="4" w:space="0" w:color="auto"/>
              <w:left w:val="single" w:sz="4" w:space="0" w:color="auto"/>
              <w:right w:val="single" w:sz="4" w:space="0" w:color="auto"/>
            </w:tcBorders>
            <w:vAlign w:val="center"/>
          </w:tcPr>
          <w:p w14:paraId="29A08683" w14:textId="17112258" w:rsidR="00371BFD" w:rsidRPr="00B356E3" w:rsidRDefault="00371BFD" w:rsidP="00B356E3">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371BFD" w14:paraId="7A61F7D9" w14:textId="0E5506AA" w:rsidTr="00371BFD">
        <w:trPr>
          <w:trHeight w:val="285"/>
        </w:trPr>
        <w:tc>
          <w:tcPr>
            <w:tcW w:w="1213" w:type="dxa"/>
            <w:vMerge/>
            <w:tcBorders>
              <w:top w:val="single" w:sz="4" w:space="0" w:color="auto"/>
              <w:left w:val="single" w:sz="4" w:space="0" w:color="auto"/>
              <w:bottom w:val="single" w:sz="4" w:space="0" w:color="auto"/>
              <w:right w:val="single" w:sz="4" w:space="0" w:color="auto"/>
            </w:tcBorders>
            <w:vAlign w:val="center"/>
            <w:hideMark/>
          </w:tcPr>
          <w:p w14:paraId="360ADE70" w14:textId="77777777" w:rsidR="00371BFD" w:rsidRPr="00B356E3" w:rsidRDefault="00371BFD" w:rsidP="00B356E3">
            <w:pPr>
              <w:pStyle w:val="afffff"/>
              <w:widowControl w:val="0"/>
              <w:ind w:firstLineChars="0" w:firstLine="0"/>
              <w:jc w:val="center"/>
              <w:rPr>
                <w:color w:val="000000"/>
                <w:sz w:val="18"/>
                <w:szCs w:val="18"/>
              </w:rPr>
            </w:pPr>
          </w:p>
        </w:tc>
        <w:tc>
          <w:tcPr>
            <w:tcW w:w="2096" w:type="dxa"/>
            <w:tcBorders>
              <w:top w:val="single" w:sz="4" w:space="0" w:color="auto"/>
              <w:left w:val="single" w:sz="4" w:space="0" w:color="auto"/>
              <w:bottom w:val="single" w:sz="4" w:space="0" w:color="auto"/>
              <w:right w:val="single" w:sz="4" w:space="0" w:color="auto"/>
            </w:tcBorders>
            <w:vAlign w:val="center"/>
            <w:hideMark/>
          </w:tcPr>
          <w:p w14:paraId="5A04430E"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拉伸粘结强度，MPa</w:t>
            </w:r>
          </w:p>
        </w:tc>
        <w:tc>
          <w:tcPr>
            <w:tcW w:w="4658" w:type="dxa"/>
            <w:tcBorders>
              <w:top w:val="single" w:sz="4" w:space="0" w:color="auto"/>
              <w:left w:val="single" w:sz="4" w:space="0" w:color="auto"/>
              <w:bottom w:val="single" w:sz="4" w:space="0" w:color="auto"/>
              <w:right w:val="single" w:sz="4" w:space="0" w:color="auto"/>
            </w:tcBorders>
            <w:vAlign w:val="center"/>
            <w:hideMark/>
          </w:tcPr>
          <w:p w14:paraId="708D5E27"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≥0.10</w:t>
            </w:r>
          </w:p>
        </w:tc>
        <w:tc>
          <w:tcPr>
            <w:tcW w:w="1269" w:type="dxa"/>
            <w:vMerge/>
            <w:tcBorders>
              <w:left w:val="single" w:sz="4" w:space="0" w:color="auto"/>
              <w:right w:val="single" w:sz="4" w:space="0" w:color="auto"/>
            </w:tcBorders>
          </w:tcPr>
          <w:p w14:paraId="6EED6EA3" w14:textId="77777777" w:rsidR="00371BFD" w:rsidRPr="00B356E3" w:rsidRDefault="00371BFD" w:rsidP="00B356E3">
            <w:pPr>
              <w:pStyle w:val="afffff"/>
              <w:widowControl w:val="0"/>
              <w:ind w:firstLineChars="0" w:firstLine="0"/>
              <w:jc w:val="center"/>
              <w:rPr>
                <w:color w:val="000000"/>
                <w:sz w:val="18"/>
                <w:szCs w:val="18"/>
              </w:rPr>
            </w:pPr>
          </w:p>
        </w:tc>
      </w:tr>
      <w:tr w:rsidR="00371BFD" w14:paraId="463209B0" w14:textId="25BA5CFA" w:rsidTr="00371BFD">
        <w:trPr>
          <w:trHeight w:val="303"/>
        </w:trPr>
        <w:tc>
          <w:tcPr>
            <w:tcW w:w="3309" w:type="dxa"/>
            <w:gridSpan w:val="2"/>
            <w:tcBorders>
              <w:top w:val="single" w:sz="4" w:space="0" w:color="auto"/>
              <w:left w:val="single" w:sz="4" w:space="0" w:color="auto"/>
              <w:bottom w:val="single" w:sz="4" w:space="0" w:color="auto"/>
              <w:right w:val="single" w:sz="4" w:space="0" w:color="auto"/>
            </w:tcBorders>
            <w:vAlign w:val="center"/>
            <w:hideMark/>
          </w:tcPr>
          <w:p w14:paraId="1B6E3F70"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吸水量（24h），g/m2</w:t>
            </w:r>
          </w:p>
        </w:tc>
        <w:tc>
          <w:tcPr>
            <w:tcW w:w="4658" w:type="dxa"/>
            <w:tcBorders>
              <w:top w:val="single" w:sz="4" w:space="0" w:color="auto"/>
              <w:left w:val="single" w:sz="4" w:space="0" w:color="auto"/>
              <w:bottom w:val="single" w:sz="4" w:space="0" w:color="auto"/>
              <w:right w:val="single" w:sz="4" w:space="0" w:color="auto"/>
            </w:tcBorders>
            <w:vAlign w:val="center"/>
            <w:hideMark/>
          </w:tcPr>
          <w:p w14:paraId="6F846C0C"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≤500</w:t>
            </w:r>
          </w:p>
        </w:tc>
        <w:tc>
          <w:tcPr>
            <w:tcW w:w="1269" w:type="dxa"/>
            <w:vMerge/>
            <w:tcBorders>
              <w:left w:val="single" w:sz="4" w:space="0" w:color="auto"/>
              <w:right w:val="single" w:sz="4" w:space="0" w:color="auto"/>
            </w:tcBorders>
          </w:tcPr>
          <w:p w14:paraId="798D9CBD" w14:textId="77777777" w:rsidR="00371BFD" w:rsidRPr="00B356E3" w:rsidRDefault="00371BFD" w:rsidP="00B356E3">
            <w:pPr>
              <w:pStyle w:val="afffff"/>
              <w:widowControl w:val="0"/>
              <w:ind w:firstLineChars="0" w:firstLine="0"/>
              <w:jc w:val="center"/>
              <w:rPr>
                <w:color w:val="000000"/>
                <w:sz w:val="18"/>
                <w:szCs w:val="18"/>
              </w:rPr>
            </w:pPr>
          </w:p>
        </w:tc>
      </w:tr>
      <w:tr w:rsidR="00371BFD" w14:paraId="54A47B33" w14:textId="48C2E829" w:rsidTr="00371BFD">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08AA6C33"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抗冲击性</w:t>
            </w:r>
          </w:p>
        </w:tc>
        <w:tc>
          <w:tcPr>
            <w:tcW w:w="2096" w:type="dxa"/>
            <w:tcBorders>
              <w:top w:val="single" w:sz="4" w:space="0" w:color="auto"/>
              <w:left w:val="single" w:sz="4" w:space="0" w:color="auto"/>
              <w:bottom w:val="single" w:sz="4" w:space="0" w:color="auto"/>
              <w:right w:val="single" w:sz="4" w:space="0" w:color="auto"/>
            </w:tcBorders>
            <w:vAlign w:val="center"/>
            <w:hideMark/>
          </w:tcPr>
          <w:p w14:paraId="0D058A0B"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二层以上</w:t>
            </w:r>
          </w:p>
        </w:tc>
        <w:tc>
          <w:tcPr>
            <w:tcW w:w="4658" w:type="dxa"/>
            <w:tcBorders>
              <w:top w:val="single" w:sz="4" w:space="0" w:color="auto"/>
              <w:left w:val="single" w:sz="4" w:space="0" w:color="auto"/>
              <w:bottom w:val="single" w:sz="4" w:space="0" w:color="auto"/>
              <w:right w:val="single" w:sz="4" w:space="0" w:color="auto"/>
            </w:tcBorders>
            <w:vAlign w:val="center"/>
            <w:hideMark/>
          </w:tcPr>
          <w:p w14:paraId="288D6D3D"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3J级</w:t>
            </w:r>
          </w:p>
        </w:tc>
        <w:tc>
          <w:tcPr>
            <w:tcW w:w="1269" w:type="dxa"/>
            <w:vMerge/>
            <w:tcBorders>
              <w:left w:val="single" w:sz="4" w:space="0" w:color="auto"/>
              <w:right w:val="single" w:sz="4" w:space="0" w:color="auto"/>
            </w:tcBorders>
          </w:tcPr>
          <w:p w14:paraId="78513D24" w14:textId="77777777" w:rsidR="00371BFD" w:rsidRPr="00B356E3" w:rsidRDefault="00371BFD" w:rsidP="00B356E3">
            <w:pPr>
              <w:pStyle w:val="afffff"/>
              <w:widowControl w:val="0"/>
              <w:ind w:firstLineChars="0" w:firstLine="0"/>
              <w:jc w:val="center"/>
              <w:rPr>
                <w:color w:val="000000"/>
                <w:sz w:val="18"/>
                <w:szCs w:val="18"/>
              </w:rPr>
            </w:pPr>
          </w:p>
        </w:tc>
      </w:tr>
      <w:tr w:rsidR="00371BFD" w14:paraId="385C77CD" w14:textId="5FA37C85" w:rsidTr="00371BFD">
        <w:tc>
          <w:tcPr>
            <w:tcW w:w="1213" w:type="dxa"/>
            <w:vMerge/>
            <w:tcBorders>
              <w:top w:val="single" w:sz="4" w:space="0" w:color="auto"/>
              <w:left w:val="single" w:sz="4" w:space="0" w:color="auto"/>
              <w:bottom w:val="single" w:sz="4" w:space="0" w:color="auto"/>
              <w:right w:val="single" w:sz="4" w:space="0" w:color="auto"/>
            </w:tcBorders>
            <w:vAlign w:val="center"/>
            <w:hideMark/>
          </w:tcPr>
          <w:p w14:paraId="45173CA7" w14:textId="77777777" w:rsidR="00371BFD" w:rsidRPr="00B356E3" w:rsidRDefault="00371BFD" w:rsidP="00B356E3">
            <w:pPr>
              <w:pStyle w:val="afffff"/>
              <w:widowControl w:val="0"/>
              <w:ind w:firstLineChars="0" w:firstLine="0"/>
              <w:jc w:val="center"/>
              <w:rPr>
                <w:color w:val="000000"/>
                <w:sz w:val="18"/>
                <w:szCs w:val="18"/>
              </w:rPr>
            </w:pPr>
          </w:p>
        </w:tc>
        <w:tc>
          <w:tcPr>
            <w:tcW w:w="2096" w:type="dxa"/>
            <w:tcBorders>
              <w:top w:val="single" w:sz="4" w:space="0" w:color="auto"/>
              <w:left w:val="single" w:sz="4" w:space="0" w:color="auto"/>
              <w:bottom w:val="single" w:sz="4" w:space="0" w:color="auto"/>
              <w:right w:val="single" w:sz="4" w:space="0" w:color="auto"/>
            </w:tcBorders>
            <w:vAlign w:val="center"/>
            <w:hideMark/>
          </w:tcPr>
          <w:p w14:paraId="277EA671"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首层</w:t>
            </w:r>
          </w:p>
        </w:tc>
        <w:tc>
          <w:tcPr>
            <w:tcW w:w="4658" w:type="dxa"/>
            <w:tcBorders>
              <w:top w:val="single" w:sz="4" w:space="0" w:color="auto"/>
              <w:left w:val="single" w:sz="4" w:space="0" w:color="auto"/>
              <w:bottom w:val="single" w:sz="4" w:space="0" w:color="auto"/>
              <w:right w:val="single" w:sz="4" w:space="0" w:color="auto"/>
            </w:tcBorders>
            <w:vAlign w:val="center"/>
            <w:hideMark/>
          </w:tcPr>
          <w:p w14:paraId="40C3F360"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10J级</w:t>
            </w:r>
          </w:p>
        </w:tc>
        <w:tc>
          <w:tcPr>
            <w:tcW w:w="1269" w:type="dxa"/>
            <w:vMerge/>
            <w:tcBorders>
              <w:left w:val="single" w:sz="4" w:space="0" w:color="auto"/>
              <w:right w:val="single" w:sz="4" w:space="0" w:color="auto"/>
            </w:tcBorders>
          </w:tcPr>
          <w:p w14:paraId="1DECF0A1" w14:textId="77777777" w:rsidR="00371BFD" w:rsidRPr="00B356E3" w:rsidRDefault="00371BFD" w:rsidP="00B356E3">
            <w:pPr>
              <w:pStyle w:val="afffff"/>
              <w:widowControl w:val="0"/>
              <w:ind w:firstLineChars="0" w:firstLine="0"/>
              <w:jc w:val="center"/>
              <w:rPr>
                <w:color w:val="000000"/>
                <w:sz w:val="18"/>
                <w:szCs w:val="18"/>
              </w:rPr>
            </w:pPr>
          </w:p>
        </w:tc>
      </w:tr>
      <w:tr w:rsidR="00371BFD" w14:paraId="4E51F5EF" w14:textId="25D82310" w:rsidTr="00371BFD">
        <w:tc>
          <w:tcPr>
            <w:tcW w:w="3309" w:type="dxa"/>
            <w:gridSpan w:val="2"/>
            <w:tcBorders>
              <w:top w:val="single" w:sz="4" w:space="0" w:color="auto"/>
              <w:left w:val="single" w:sz="4" w:space="0" w:color="auto"/>
              <w:bottom w:val="single" w:sz="4" w:space="0" w:color="auto"/>
              <w:right w:val="single" w:sz="4" w:space="0" w:color="auto"/>
            </w:tcBorders>
            <w:vAlign w:val="center"/>
            <w:hideMark/>
          </w:tcPr>
          <w:p w14:paraId="4E6CC9B7"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水蒸气透过湿流密度，g/(m2·h)</w:t>
            </w:r>
          </w:p>
        </w:tc>
        <w:tc>
          <w:tcPr>
            <w:tcW w:w="4658" w:type="dxa"/>
            <w:tcBorders>
              <w:top w:val="single" w:sz="4" w:space="0" w:color="auto"/>
              <w:left w:val="single" w:sz="4" w:space="0" w:color="auto"/>
              <w:bottom w:val="single" w:sz="4" w:space="0" w:color="auto"/>
              <w:right w:val="single" w:sz="4" w:space="0" w:color="auto"/>
            </w:tcBorders>
            <w:vAlign w:val="center"/>
            <w:hideMark/>
          </w:tcPr>
          <w:p w14:paraId="3E834DF1"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≥0.85</w:t>
            </w:r>
          </w:p>
        </w:tc>
        <w:tc>
          <w:tcPr>
            <w:tcW w:w="1269" w:type="dxa"/>
            <w:vMerge/>
            <w:tcBorders>
              <w:left w:val="single" w:sz="4" w:space="0" w:color="auto"/>
              <w:right w:val="single" w:sz="4" w:space="0" w:color="auto"/>
            </w:tcBorders>
          </w:tcPr>
          <w:p w14:paraId="6FC5D6BB" w14:textId="77777777" w:rsidR="00371BFD" w:rsidRPr="00B356E3" w:rsidRDefault="00371BFD" w:rsidP="00B356E3">
            <w:pPr>
              <w:pStyle w:val="afffff"/>
              <w:widowControl w:val="0"/>
              <w:ind w:firstLineChars="0" w:firstLine="0"/>
              <w:jc w:val="center"/>
              <w:rPr>
                <w:color w:val="000000"/>
                <w:sz w:val="18"/>
                <w:szCs w:val="18"/>
              </w:rPr>
            </w:pPr>
          </w:p>
        </w:tc>
      </w:tr>
      <w:tr w:rsidR="00371BFD" w14:paraId="11F00DA6" w14:textId="13CBAD70" w:rsidTr="00371BFD">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3954B46E"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耐冻融</w:t>
            </w:r>
          </w:p>
        </w:tc>
        <w:tc>
          <w:tcPr>
            <w:tcW w:w="2096" w:type="dxa"/>
            <w:tcBorders>
              <w:top w:val="single" w:sz="4" w:space="0" w:color="auto"/>
              <w:left w:val="single" w:sz="4" w:space="0" w:color="auto"/>
              <w:bottom w:val="single" w:sz="4" w:space="0" w:color="auto"/>
              <w:right w:val="single" w:sz="4" w:space="0" w:color="auto"/>
            </w:tcBorders>
            <w:vAlign w:val="center"/>
            <w:hideMark/>
          </w:tcPr>
          <w:p w14:paraId="019ABB4D"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外观</w:t>
            </w:r>
          </w:p>
        </w:tc>
        <w:tc>
          <w:tcPr>
            <w:tcW w:w="4658" w:type="dxa"/>
            <w:tcBorders>
              <w:top w:val="single" w:sz="4" w:space="0" w:color="auto"/>
              <w:left w:val="single" w:sz="4" w:space="0" w:color="auto"/>
              <w:bottom w:val="single" w:sz="4" w:space="0" w:color="auto"/>
              <w:right w:val="single" w:sz="4" w:space="0" w:color="auto"/>
            </w:tcBorders>
            <w:vAlign w:val="center"/>
            <w:hideMark/>
          </w:tcPr>
          <w:p w14:paraId="28103C8F"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无可见裂缝，无粉化、空鼓、剥落现象</w:t>
            </w:r>
          </w:p>
        </w:tc>
        <w:tc>
          <w:tcPr>
            <w:tcW w:w="1269" w:type="dxa"/>
            <w:vMerge/>
            <w:tcBorders>
              <w:left w:val="single" w:sz="4" w:space="0" w:color="auto"/>
              <w:right w:val="single" w:sz="4" w:space="0" w:color="auto"/>
            </w:tcBorders>
          </w:tcPr>
          <w:p w14:paraId="07C94B94" w14:textId="77777777" w:rsidR="00371BFD" w:rsidRPr="00B356E3" w:rsidRDefault="00371BFD" w:rsidP="00B356E3">
            <w:pPr>
              <w:pStyle w:val="afffff"/>
              <w:widowControl w:val="0"/>
              <w:ind w:firstLineChars="0" w:firstLine="0"/>
              <w:jc w:val="center"/>
              <w:rPr>
                <w:color w:val="000000"/>
                <w:sz w:val="18"/>
                <w:szCs w:val="18"/>
              </w:rPr>
            </w:pPr>
          </w:p>
        </w:tc>
      </w:tr>
      <w:tr w:rsidR="00371BFD" w14:paraId="4649476A" w14:textId="50650E7C" w:rsidTr="00371BFD">
        <w:trPr>
          <w:trHeight w:val="323"/>
        </w:trPr>
        <w:tc>
          <w:tcPr>
            <w:tcW w:w="1213" w:type="dxa"/>
            <w:vMerge/>
            <w:tcBorders>
              <w:top w:val="single" w:sz="4" w:space="0" w:color="auto"/>
              <w:left w:val="single" w:sz="4" w:space="0" w:color="auto"/>
              <w:bottom w:val="single" w:sz="4" w:space="0" w:color="auto"/>
              <w:right w:val="single" w:sz="4" w:space="0" w:color="auto"/>
            </w:tcBorders>
            <w:vAlign w:val="center"/>
            <w:hideMark/>
          </w:tcPr>
          <w:p w14:paraId="41485429" w14:textId="77777777" w:rsidR="00371BFD" w:rsidRPr="00B356E3" w:rsidRDefault="00371BFD" w:rsidP="00B356E3">
            <w:pPr>
              <w:pStyle w:val="afffff"/>
              <w:widowControl w:val="0"/>
              <w:ind w:firstLineChars="0" w:firstLine="0"/>
              <w:jc w:val="center"/>
              <w:rPr>
                <w:color w:val="000000"/>
                <w:sz w:val="18"/>
                <w:szCs w:val="18"/>
              </w:rPr>
            </w:pPr>
          </w:p>
        </w:tc>
        <w:tc>
          <w:tcPr>
            <w:tcW w:w="2096" w:type="dxa"/>
            <w:tcBorders>
              <w:top w:val="single" w:sz="4" w:space="0" w:color="auto"/>
              <w:left w:val="single" w:sz="4" w:space="0" w:color="auto"/>
              <w:bottom w:val="single" w:sz="4" w:space="0" w:color="auto"/>
              <w:right w:val="single" w:sz="4" w:space="0" w:color="auto"/>
            </w:tcBorders>
            <w:vAlign w:val="center"/>
            <w:hideMark/>
          </w:tcPr>
          <w:p w14:paraId="0ED18998"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拉伸粘结强度，MPa</w:t>
            </w:r>
          </w:p>
        </w:tc>
        <w:tc>
          <w:tcPr>
            <w:tcW w:w="4658" w:type="dxa"/>
            <w:tcBorders>
              <w:top w:val="single" w:sz="4" w:space="0" w:color="auto"/>
              <w:left w:val="single" w:sz="4" w:space="0" w:color="auto"/>
              <w:bottom w:val="single" w:sz="4" w:space="0" w:color="auto"/>
              <w:right w:val="single" w:sz="4" w:space="0" w:color="auto"/>
            </w:tcBorders>
            <w:vAlign w:val="center"/>
            <w:hideMark/>
          </w:tcPr>
          <w:p w14:paraId="17983C2D" w14:textId="77777777" w:rsidR="00371BFD" w:rsidRPr="00B356E3" w:rsidRDefault="00371BFD" w:rsidP="00B356E3">
            <w:pPr>
              <w:pStyle w:val="afffff"/>
              <w:widowControl w:val="0"/>
              <w:ind w:firstLineChars="0" w:firstLine="0"/>
              <w:jc w:val="center"/>
              <w:rPr>
                <w:color w:val="000000"/>
                <w:sz w:val="18"/>
                <w:szCs w:val="18"/>
              </w:rPr>
            </w:pPr>
            <w:r w:rsidRPr="00B356E3">
              <w:rPr>
                <w:rFonts w:hint="eastAsia"/>
                <w:color w:val="000000"/>
                <w:sz w:val="18"/>
                <w:szCs w:val="18"/>
              </w:rPr>
              <w:t>≥0.10</w:t>
            </w:r>
          </w:p>
        </w:tc>
        <w:tc>
          <w:tcPr>
            <w:tcW w:w="1269" w:type="dxa"/>
            <w:vMerge/>
            <w:tcBorders>
              <w:left w:val="single" w:sz="4" w:space="0" w:color="auto"/>
              <w:right w:val="single" w:sz="4" w:space="0" w:color="auto"/>
            </w:tcBorders>
          </w:tcPr>
          <w:p w14:paraId="4FE97AD8" w14:textId="77777777" w:rsidR="00371BFD" w:rsidRPr="00B356E3" w:rsidRDefault="00371BFD" w:rsidP="00B356E3">
            <w:pPr>
              <w:pStyle w:val="afffff"/>
              <w:widowControl w:val="0"/>
              <w:ind w:firstLineChars="0" w:firstLine="0"/>
              <w:jc w:val="center"/>
              <w:rPr>
                <w:color w:val="000000"/>
                <w:sz w:val="18"/>
                <w:szCs w:val="18"/>
              </w:rPr>
            </w:pPr>
          </w:p>
        </w:tc>
      </w:tr>
      <w:tr w:rsidR="00371BFD" w14:paraId="3337F34C" w14:textId="77777777" w:rsidTr="003766F1">
        <w:trPr>
          <w:trHeight w:val="323"/>
        </w:trPr>
        <w:tc>
          <w:tcPr>
            <w:tcW w:w="9236" w:type="dxa"/>
            <w:gridSpan w:val="4"/>
            <w:tcBorders>
              <w:top w:val="single" w:sz="4" w:space="0" w:color="auto"/>
              <w:left w:val="single" w:sz="4" w:space="0" w:color="auto"/>
              <w:bottom w:val="single" w:sz="4" w:space="0" w:color="auto"/>
              <w:right w:val="single" w:sz="4" w:space="0" w:color="auto"/>
            </w:tcBorders>
            <w:vAlign w:val="center"/>
          </w:tcPr>
          <w:p w14:paraId="4F8B6F41" w14:textId="1B2D0386" w:rsidR="00371BFD" w:rsidRPr="00B356E3" w:rsidRDefault="00371BFD" w:rsidP="00371BFD">
            <w:pPr>
              <w:pStyle w:val="afffff"/>
              <w:widowControl w:val="0"/>
              <w:ind w:firstLineChars="0" w:firstLine="0"/>
              <w:jc w:val="left"/>
              <w:rPr>
                <w:color w:val="000000"/>
                <w:sz w:val="18"/>
                <w:szCs w:val="18"/>
              </w:rPr>
            </w:pPr>
            <w:r w:rsidRPr="00371BFD">
              <w:rPr>
                <w:rFonts w:hint="eastAsia"/>
                <w:color w:val="000000"/>
                <w:sz w:val="18"/>
                <w:szCs w:val="18"/>
              </w:rPr>
              <w:t>注：模塑聚苯板薄抹灰外墙外保温系统抗风荷载承载力应符合设计要求。</w:t>
            </w:r>
          </w:p>
        </w:tc>
      </w:tr>
    </w:tbl>
    <w:p w14:paraId="7A9CD08B" w14:textId="15673B07" w:rsidR="00711A73" w:rsidRPr="00371BFD" w:rsidRDefault="00711A73" w:rsidP="00371BFD">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2" w:name="_Toc205992549"/>
      <w:r w:rsidRPr="00371BFD">
        <w:rPr>
          <w:rFonts w:ascii="宋体" w:hAnsi="宋体" w:cs="黑体" w:hint="eastAsia"/>
          <w:b w:val="0"/>
          <w:bCs w:val="0"/>
          <w:kern w:val="0"/>
          <w:sz w:val="21"/>
          <w:szCs w:val="21"/>
        </w:rPr>
        <w:t>系统组成材料性能要求</w:t>
      </w:r>
      <w:bookmarkEnd w:id="12"/>
    </w:p>
    <w:p w14:paraId="6CF962AC" w14:textId="361D4C7A" w:rsidR="00711A73" w:rsidRPr="00371BFD" w:rsidRDefault="00711A73" w:rsidP="00371BFD">
      <w:pPr>
        <w:pStyle w:val="afffb"/>
        <w:numPr>
          <w:ilvl w:val="2"/>
          <w:numId w:val="12"/>
        </w:numPr>
        <w:spacing w:beforeLines="50" w:before="156" w:afterLines="50" w:after="156"/>
        <w:jc w:val="both"/>
        <w:outlineLvl w:val="1"/>
      </w:pPr>
      <w:bookmarkStart w:id="13" w:name="_Toc205992550"/>
      <w:r w:rsidRPr="00371BFD">
        <w:rPr>
          <w:rFonts w:cs="黑体" w:hint="eastAsia"/>
          <w:szCs w:val="21"/>
        </w:rPr>
        <w:t>胶粘剂</w:t>
      </w:r>
      <w:bookmarkEnd w:id="13"/>
    </w:p>
    <w:p w14:paraId="364B5C31" w14:textId="05F28699" w:rsidR="00711A73" w:rsidRPr="00371BFD" w:rsidRDefault="00371BFD" w:rsidP="00371BFD">
      <w:pPr>
        <w:pStyle w:val="affffd"/>
        <w:ind w:firstLineChars="0" w:firstLine="0"/>
      </w:pPr>
      <w:r>
        <w:rPr>
          <w:rFonts w:hint="eastAsia"/>
        </w:rPr>
        <w:t>表3</w:t>
      </w:r>
      <w:r>
        <w:t xml:space="preserve">  </w:t>
      </w:r>
      <w:r w:rsidR="00711A73" w:rsidRPr="00371BFD">
        <w:rPr>
          <w:rFonts w:hint="eastAsia"/>
        </w:rPr>
        <w:t>胶粘剂性能指标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708"/>
        <w:gridCol w:w="1976"/>
        <w:gridCol w:w="3306"/>
        <w:gridCol w:w="1269"/>
      </w:tblGrid>
      <w:tr w:rsidR="00371BFD" w14:paraId="62A33CC3" w14:textId="2A9A3DD5" w:rsidTr="00371BFD">
        <w:tc>
          <w:tcPr>
            <w:tcW w:w="4661" w:type="dxa"/>
            <w:gridSpan w:val="3"/>
            <w:tcBorders>
              <w:top w:val="single" w:sz="4" w:space="0" w:color="auto"/>
              <w:left w:val="single" w:sz="4" w:space="0" w:color="auto"/>
              <w:bottom w:val="single" w:sz="4" w:space="0" w:color="auto"/>
              <w:right w:val="single" w:sz="4" w:space="0" w:color="auto"/>
            </w:tcBorders>
            <w:vAlign w:val="center"/>
            <w:hideMark/>
          </w:tcPr>
          <w:p w14:paraId="041C9973"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项目</w:t>
            </w:r>
          </w:p>
        </w:tc>
        <w:tc>
          <w:tcPr>
            <w:tcW w:w="3306" w:type="dxa"/>
            <w:tcBorders>
              <w:top w:val="single" w:sz="4" w:space="0" w:color="auto"/>
              <w:left w:val="single" w:sz="4" w:space="0" w:color="auto"/>
              <w:bottom w:val="single" w:sz="4" w:space="0" w:color="auto"/>
              <w:right w:val="single" w:sz="4" w:space="0" w:color="auto"/>
            </w:tcBorders>
            <w:hideMark/>
          </w:tcPr>
          <w:p w14:paraId="5837757E"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性能指标</w:t>
            </w:r>
          </w:p>
        </w:tc>
        <w:tc>
          <w:tcPr>
            <w:tcW w:w="1269" w:type="dxa"/>
            <w:tcBorders>
              <w:top w:val="single" w:sz="4" w:space="0" w:color="auto"/>
              <w:left w:val="single" w:sz="4" w:space="0" w:color="auto"/>
              <w:bottom w:val="single" w:sz="4" w:space="0" w:color="auto"/>
              <w:right w:val="single" w:sz="4" w:space="0" w:color="auto"/>
            </w:tcBorders>
          </w:tcPr>
          <w:p w14:paraId="7A42E2C0" w14:textId="56BFA323" w:rsidR="00371BFD" w:rsidRPr="00371BFD" w:rsidRDefault="00371BFD" w:rsidP="00371BFD">
            <w:pPr>
              <w:pStyle w:val="afffff"/>
              <w:widowControl w:val="0"/>
              <w:ind w:firstLineChars="0" w:firstLine="0"/>
              <w:jc w:val="center"/>
              <w:rPr>
                <w:color w:val="000000"/>
                <w:sz w:val="18"/>
                <w:szCs w:val="18"/>
              </w:rPr>
            </w:pPr>
            <w:r>
              <w:rPr>
                <w:rFonts w:hint="eastAsia"/>
                <w:color w:val="000000"/>
                <w:sz w:val="18"/>
                <w:szCs w:val="18"/>
              </w:rPr>
              <w:t>测试方法</w:t>
            </w:r>
          </w:p>
        </w:tc>
      </w:tr>
      <w:tr w:rsidR="00371BFD" w14:paraId="7C5DA4C2" w14:textId="7301DFCD" w:rsidTr="00371BFD">
        <w:tc>
          <w:tcPr>
            <w:tcW w:w="1977" w:type="dxa"/>
            <w:vMerge w:val="restart"/>
            <w:tcBorders>
              <w:top w:val="single" w:sz="4" w:space="0" w:color="auto"/>
              <w:left w:val="single" w:sz="4" w:space="0" w:color="auto"/>
              <w:bottom w:val="single" w:sz="4" w:space="0" w:color="auto"/>
              <w:right w:val="single" w:sz="4" w:space="0" w:color="auto"/>
            </w:tcBorders>
            <w:vAlign w:val="center"/>
            <w:hideMark/>
          </w:tcPr>
          <w:p w14:paraId="2B5EE473"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拉伸粘结强度，MPa（与水泥砂浆）</w:t>
            </w:r>
          </w:p>
        </w:tc>
        <w:tc>
          <w:tcPr>
            <w:tcW w:w="2684" w:type="dxa"/>
            <w:gridSpan w:val="2"/>
            <w:tcBorders>
              <w:top w:val="single" w:sz="4" w:space="0" w:color="auto"/>
              <w:left w:val="single" w:sz="4" w:space="0" w:color="auto"/>
              <w:bottom w:val="single" w:sz="4" w:space="0" w:color="auto"/>
              <w:right w:val="single" w:sz="4" w:space="0" w:color="auto"/>
            </w:tcBorders>
            <w:vAlign w:val="center"/>
            <w:hideMark/>
          </w:tcPr>
          <w:p w14:paraId="726EE0EC"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原强度</w:t>
            </w:r>
          </w:p>
        </w:tc>
        <w:tc>
          <w:tcPr>
            <w:tcW w:w="3306" w:type="dxa"/>
            <w:tcBorders>
              <w:top w:val="single" w:sz="4" w:space="0" w:color="auto"/>
              <w:left w:val="single" w:sz="4" w:space="0" w:color="auto"/>
              <w:bottom w:val="single" w:sz="4" w:space="0" w:color="auto"/>
              <w:right w:val="single" w:sz="4" w:space="0" w:color="auto"/>
            </w:tcBorders>
            <w:vAlign w:val="center"/>
            <w:hideMark/>
          </w:tcPr>
          <w:p w14:paraId="22B7B313"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≥0.7</w:t>
            </w:r>
          </w:p>
        </w:tc>
        <w:tc>
          <w:tcPr>
            <w:tcW w:w="1269" w:type="dxa"/>
            <w:vMerge w:val="restart"/>
            <w:tcBorders>
              <w:top w:val="single" w:sz="4" w:space="0" w:color="auto"/>
              <w:left w:val="single" w:sz="4" w:space="0" w:color="auto"/>
              <w:right w:val="single" w:sz="4" w:space="0" w:color="auto"/>
            </w:tcBorders>
            <w:vAlign w:val="center"/>
          </w:tcPr>
          <w:p w14:paraId="29F3A5A6" w14:textId="46103BDE" w:rsidR="00371BFD" w:rsidRPr="00371BFD" w:rsidRDefault="00371BFD" w:rsidP="00371BFD">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371BFD" w14:paraId="286BE482" w14:textId="0326939F" w:rsidTr="00371BFD">
        <w:trPr>
          <w:trHeight w:val="315"/>
        </w:trPr>
        <w:tc>
          <w:tcPr>
            <w:tcW w:w="1977" w:type="dxa"/>
            <w:vMerge/>
            <w:tcBorders>
              <w:top w:val="single" w:sz="4" w:space="0" w:color="auto"/>
              <w:left w:val="single" w:sz="4" w:space="0" w:color="auto"/>
              <w:bottom w:val="single" w:sz="4" w:space="0" w:color="auto"/>
              <w:right w:val="single" w:sz="4" w:space="0" w:color="auto"/>
            </w:tcBorders>
            <w:vAlign w:val="center"/>
            <w:hideMark/>
          </w:tcPr>
          <w:p w14:paraId="2F86A3E8" w14:textId="77777777" w:rsidR="00371BFD" w:rsidRPr="00371BFD" w:rsidRDefault="00371BFD" w:rsidP="00371BFD">
            <w:pPr>
              <w:pStyle w:val="afffff"/>
              <w:widowControl w:val="0"/>
              <w:ind w:firstLineChars="0" w:firstLine="0"/>
              <w:jc w:val="center"/>
              <w:rPr>
                <w:color w:val="000000"/>
                <w:sz w:val="18"/>
                <w:szCs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B4AD7D1"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耐水强度</w:t>
            </w:r>
          </w:p>
        </w:tc>
        <w:tc>
          <w:tcPr>
            <w:tcW w:w="1976" w:type="dxa"/>
            <w:tcBorders>
              <w:top w:val="single" w:sz="4" w:space="0" w:color="auto"/>
              <w:left w:val="single" w:sz="4" w:space="0" w:color="auto"/>
              <w:bottom w:val="single" w:sz="4" w:space="0" w:color="auto"/>
              <w:right w:val="single" w:sz="4" w:space="0" w:color="auto"/>
            </w:tcBorders>
            <w:vAlign w:val="center"/>
            <w:hideMark/>
          </w:tcPr>
          <w:p w14:paraId="61465347"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浸水48h,干燥2h</w:t>
            </w:r>
          </w:p>
        </w:tc>
        <w:tc>
          <w:tcPr>
            <w:tcW w:w="3306" w:type="dxa"/>
            <w:tcBorders>
              <w:top w:val="single" w:sz="4" w:space="0" w:color="auto"/>
              <w:left w:val="single" w:sz="4" w:space="0" w:color="auto"/>
              <w:bottom w:val="single" w:sz="4" w:space="0" w:color="auto"/>
              <w:right w:val="single" w:sz="4" w:space="0" w:color="auto"/>
            </w:tcBorders>
            <w:hideMark/>
          </w:tcPr>
          <w:p w14:paraId="61F5A947"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≥0.3</w:t>
            </w:r>
          </w:p>
        </w:tc>
        <w:tc>
          <w:tcPr>
            <w:tcW w:w="1269" w:type="dxa"/>
            <w:vMerge/>
            <w:tcBorders>
              <w:left w:val="single" w:sz="4" w:space="0" w:color="auto"/>
              <w:right w:val="single" w:sz="4" w:space="0" w:color="auto"/>
            </w:tcBorders>
          </w:tcPr>
          <w:p w14:paraId="79F9E4B8" w14:textId="77777777" w:rsidR="00371BFD" w:rsidRPr="00371BFD" w:rsidRDefault="00371BFD" w:rsidP="00371BFD">
            <w:pPr>
              <w:pStyle w:val="afffff"/>
              <w:widowControl w:val="0"/>
              <w:ind w:firstLineChars="0" w:firstLine="0"/>
              <w:jc w:val="center"/>
              <w:rPr>
                <w:color w:val="000000"/>
                <w:sz w:val="18"/>
                <w:szCs w:val="18"/>
              </w:rPr>
            </w:pPr>
          </w:p>
        </w:tc>
      </w:tr>
      <w:tr w:rsidR="00371BFD" w14:paraId="41C445A4" w14:textId="02C85C43" w:rsidTr="00371BFD">
        <w:trPr>
          <w:trHeight w:val="315"/>
        </w:trPr>
        <w:tc>
          <w:tcPr>
            <w:tcW w:w="1977" w:type="dxa"/>
            <w:vMerge/>
            <w:tcBorders>
              <w:top w:val="single" w:sz="4" w:space="0" w:color="auto"/>
              <w:left w:val="single" w:sz="4" w:space="0" w:color="auto"/>
              <w:bottom w:val="single" w:sz="4" w:space="0" w:color="auto"/>
              <w:right w:val="single" w:sz="4" w:space="0" w:color="auto"/>
            </w:tcBorders>
            <w:vAlign w:val="center"/>
            <w:hideMark/>
          </w:tcPr>
          <w:p w14:paraId="4E2A0F4A" w14:textId="77777777" w:rsidR="00371BFD" w:rsidRPr="00371BFD" w:rsidRDefault="00371BFD" w:rsidP="00371BFD">
            <w:pPr>
              <w:pStyle w:val="afffff"/>
              <w:widowControl w:val="0"/>
              <w:ind w:firstLineChars="0" w:firstLine="0"/>
              <w:jc w:val="center"/>
              <w:rPr>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E996F56" w14:textId="77777777" w:rsidR="00371BFD" w:rsidRPr="00371BFD" w:rsidRDefault="00371BFD" w:rsidP="00371BFD">
            <w:pPr>
              <w:pStyle w:val="afffff"/>
              <w:widowControl w:val="0"/>
              <w:ind w:firstLineChars="0" w:firstLine="0"/>
              <w:jc w:val="center"/>
              <w:rPr>
                <w:color w:val="000000"/>
                <w:sz w:val="18"/>
                <w:szCs w:val="18"/>
              </w:rPr>
            </w:pPr>
          </w:p>
        </w:tc>
        <w:tc>
          <w:tcPr>
            <w:tcW w:w="1976" w:type="dxa"/>
            <w:tcBorders>
              <w:top w:val="single" w:sz="4" w:space="0" w:color="auto"/>
              <w:left w:val="single" w:sz="4" w:space="0" w:color="auto"/>
              <w:bottom w:val="single" w:sz="4" w:space="0" w:color="auto"/>
              <w:right w:val="single" w:sz="4" w:space="0" w:color="auto"/>
            </w:tcBorders>
            <w:vAlign w:val="center"/>
            <w:hideMark/>
          </w:tcPr>
          <w:p w14:paraId="1F510DD6"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浸水48h,干燥7d</w:t>
            </w:r>
          </w:p>
        </w:tc>
        <w:tc>
          <w:tcPr>
            <w:tcW w:w="3306" w:type="dxa"/>
            <w:tcBorders>
              <w:top w:val="single" w:sz="4" w:space="0" w:color="auto"/>
              <w:left w:val="single" w:sz="4" w:space="0" w:color="auto"/>
              <w:bottom w:val="single" w:sz="4" w:space="0" w:color="auto"/>
              <w:right w:val="single" w:sz="4" w:space="0" w:color="auto"/>
            </w:tcBorders>
            <w:hideMark/>
          </w:tcPr>
          <w:p w14:paraId="038C8B2F"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≥0.7</w:t>
            </w:r>
          </w:p>
        </w:tc>
        <w:tc>
          <w:tcPr>
            <w:tcW w:w="1269" w:type="dxa"/>
            <w:vMerge/>
            <w:tcBorders>
              <w:left w:val="single" w:sz="4" w:space="0" w:color="auto"/>
              <w:right w:val="single" w:sz="4" w:space="0" w:color="auto"/>
            </w:tcBorders>
          </w:tcPr>
          <w:p w14:paraId="5B8832A8" w14:textId="77777777" w:rsidR="00371BFD" w:rsidRPr="00371BFD" w:rsidRDefault="00371BFD" w:rsidP="00371BFD">
            <w:pPr>
              <w:pStyle w:val="afffff"/>
              <w:widowControl w:val="0"/>
              <w:ind w:firstLineChars="0" w:firstLine="0"/>
              <w:jc w:val="center"/>
              <w:rPr>
                <w:color w:val="000000"/>
                <w:sz w:val="18"/>
                <w:szCs w:val="18"/>
              </w:rPr>
            </w:pPr>
          </w:p>
        </w:tc>
      </w:tr>
      <w:tr w:rsidR="00371BFD" w14:paraId="424925AA" w14:textId="130C3958" w:rsidTr="00371BFD">
        <w:tc>
          <w:tcPr>
            <w:tcW w:w="1977" w:type="dxa"/>
            <w:vMerge w:val="restart"/>
            <w:tcBorders>
              <w:top w:val="single" w:sz="4" w:space="0" w:color="auto"/>
              <w:left w:val="single" w:sz="4" w:space="0" w:color="auto"/>
              <w:bottom w:val="single" w:sz="4" w:space="0" w:color="auto"/>
              <w:right w:val="single" w:sz="4" w:space="0" w:color="auto"/>
            </w:tcBorders>
            <w:vAlign w:val="center"/>
            <w:hideMark/>
          </w:tcPr>
          <w:p w14:paraId="21B08DEE"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拉伸粘结强度，MPa（与模塑板）</w:t>
            </w:r>
          </w:p>
        </w:tc>
        <w:tc>
          <w:tcPr>
            <w:tcW w:w="2684" w:type="dxa"/>
            <w:gridSpan w:val="2"/>
            <w:tcBorders>
              <w:top w:val="single" w:sz="4" w:space="0" w:color="auto"/>
              <w:left w:val="single" w:sz="4" w:space="0" w:color="auto"/>
              <w:bottom w:val="single" w:sz="4" w:space="0" w:color="auto"/>
              <w:right w:val="single" w:sz="4" w:space="0" w:color="auto"/>
            </w:tcBorders>
            <w:vAlign w:val="center"/>
            <w:hideMark/>
          </w:tcPr>
          <w:p w14:paraId="0D41A5C7"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原强度</w:t>
            </w:r>
          </w:p>
        </w:tc>
        <w:tc>
          <w:tcPr>
            <w:tcW w:w="3306" w:type="dxa"/>
            <w:tcBorders>
              <w:top w:val="single" w:sz="4" w:space="0" w:color="auto"/>
              <w:left w:val="single" w:sz="4" w:space="0" w:color="auto"/>
              <w:bottom w:val="single" w:sz="4" w:space="0" w:color="auto"/>
              <w:right w:val="single" w:sz="4" w:space="0" w:color="auto"/>
            </w:tcBorders>
            <w:hideMark/>
          </w:tcPr>
          <w:p w14:paraId="2A816D41"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≥0.10,破坏发生在模塑板中</w:t>
            </w:r>
          </w:p>
        </w:tc>
        <w:tc>
          <w:tcPr>
            <w:tcW w:w="1269" w:type="dxa"/>
            <w:vMerge/>
            <w:tcBorders>
              <w:left w:val="single" w:sz="4" w:space="0" w:color="auto"/>
              <w:right w:val="single" w:sz="4" w:space="0" w:color="auto"/>
            </w:tcBorders>
          </w:tcPr>
          <w:p w14:paraId="57009512" w14:textId="77777777" w:rsidR="00371BFD" w:rsidRPr="00371BFD" w:rsidRDefault="00371BFD" w:rsidP="00371BFD">
            <w:pPr>
              <w:pStyle w:val="afffff"/>
              <w:widowControl w:val="0"/>
              <w:ind w:firstLineChars="0" w:firstLine="0"/>
              <w:jc w:val="center"/>
              <w:rPr>
                <w:color w:val="000000"/>
                <w:sz w:val="18"/>
                <w:szCs w:val="18"/>
              </w:rPr>
            </w:pPr>
          </w:p>
        </w:tc>
      </w:tr>
      <w:tr w:rsidR="00371BFD" w14:paraId="24055DDF" w14:textId="4C63C4E8" w:rsidTr="00371BFD">
        <w:tc>
          <w:tcPr>
            <w:tcW w:w="1977" w:type="dxa"/>
            <w:vMerge/>
            <w:tcBorders>
              <w:top w:val="single" w:sz="4" w:space="0" w:color="auto"/>
              <w:left w:val="single" w:sz="4" w:space="0" w:color="auto"/>
              <w:bottom w:val="single" w:sz="4" w:space="0" w:color="auto"/>
              <w:right w:val="single" w:sz="4" w:space="0" w:color="auto"/>
            </w:tcBorders>
            <w:vAlign w:val="center"/>
            <w:hideMark/>
          </w:tcPr>
          <w:p w14:paraId="0B36B670" w14:textId="77777777" w:rsidR="00371BFD" w:rsidRPr="00371BFD" w:rsidRDefault="00371BFD" w:rsidP="00371BFD">
            <w:pPr>
              <w:pStyle w:val="afffff"/>
              <w:widowControl w:val="0"/>
              <w:ind w:firstLineChars="0" w:firstLine="0"/>
              <w:jc w:val="center"/>
              <w:rPr>
                <w:color w:val="000000"/>
                <w:sz w:val="18"/>
                <w:szCs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D01ABB2"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耐水强度</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424B0AB"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浸水48h,干燥2h</w:t>
            </w:r>
          </w:p>
        </w:tc>
        <w:tc>
          <w:tcPr>
            <w:tcW w:w="3306" w:type="dxa"/>
            <w:tcBorders>
              <w:top w:val="single" w:sz="4" w:space="0" w:color="auto"/>
              <w:left w:val="single" w:sz="4" w:space="0" w:color="auto"/>
              <w:bottom w:val="single" w:sz="4" w:space="0" w:color="auto"/>
              <w:right w:val="single" w:sz="4" w:space="0" w:color="auto"/>
            </w:tcBorders>
            <w:hideMark/>
          </w:tcPr>
          <w:p w14:paraId="1E9A6445"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≥0.06</w:t>
            </w:r>
          </w:p>
        </w:tc>
        <w:tc>
          <w:tcPr>
            <w:tcW w:w="1269" w:type="dxa"/>
            <w:vMerge/>
            <w:tcBorders>
              <w:left w:val="single" w:sz="4" w:space="0" w:color="auto"/>
              <w:right w:val="single" w:sz="4" w:space="0" w:color="auto"/>
            </w:tcBorders>
          </w:tcPr>
          <w:p w14:paraId="2A85CB4E" w14:textId="77777777" w:rsidR="00371BFD" w:rsidRPr="00371BFD" w:rsidRDefault="00371BFD" w:rsidP="00371BFD">
            <w:pPr>
              <w:pStyle w:val="afffff"/>
              <w:widowControl w:val="0"/>
              <w:ind w:firstLineChars="0" w:firstLine="0"/>
              <w:jc w:val="center"/>
              <w:rPr>
                <w:color w:val="000000"/>
                <w:sz w:val="18"/>
                <w:szCs w:val="18"/>
              </w:rPr>
            </w:pPr>
          </w:p>
        </w:tc>
      </w:tr>
      <w:tr w:rsidR="00371BFD" w14:paraId="29A71567" w14:textId="69D52CB3" w:rsidTr="00371BFD">
        <w:trPr>
          <w:trHeight w:val="435"/>
        </w:trPr>
        <w:tc>
          <w:tcPr>
            <w:tcW w:w="1977" w:type="dxa"/>
            <w:vMerge/>
            <w:tcBorders>
              <w:top w:val="single" w:sz="4" w:space="0" w:color="auto"/>
              <w:left w:val="single" w:sz="4" w:space="0" w:color="auto"/>
              <w:bottom w:val="single" w:sz="4" w:space="0" w:color="auto"/>
              <w:right w:val="single" w:sz="4" w:space="0" w:color="auto"/>
            </w:tcBorders>
            <w:vAlign w:val="center"/>
            <w:hideMark/>
          </w:tcPr>
          <w:p w14:paraId="7CEEED54" w14:textId="77777777" w:rsidR="00371BFD" w:rsidRPr="00371BFD" w:rsidRDefault="00371BFD" w:rsidP="00371BFD">
            <w:pPr>
              <w:pStyle w:val="afffff"/>
              <w:widowControl w:val="0"/>
              <w:ind w:firstLineChars="0" w:firstLine="0"/>
              <w:jc w:val="center"/>
              <w:rPr>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513ADFE" w14:textId="77777777" w:rsidR="00371BFD" w:rsidRPr="00371BFD" w:rsidRDefault="00371BFD" w:rsidP="00371BFD">
            <w:pPr>
              <w:pStyle w:val="afffff"/>
              <w:widowControl w:val="0"/>
              <w:ind w:firstLineChars="0" w:firstLine="0"/>
              <w:jc w:val="center"/>
              <w:rPr>
                <w:color w:val="000000"/>
                <w:sz w:val="18"/>
                <w:szCs w:val="18"/>
              </w:rPr>
            </w:pPr>
          </w:p>
        </w:tc>
        <w:tc>
          <w:tcPr>
            <w:tcW w:w="1976" w:type="dxa"/>
            <w:tcBorders>
              <w:top w:val="single" w:sz="4" w:space="0" w:color="auto"/>
              <w:left w:val="single" w:sz="4" w:space="0" w:color="auto"/>
              <w:bottom w:val="single" w:sz="4" w:space="0" w:color="auto"/>
              <w:right w:val="single" w:sz="4" w:space="0" w:color="auto"/>
            </w:tcBorders>
            <w:vAlign w:val="center"/>
            <w:hideMark/>
          </w:tcPr>
          <w:p w14:paraId="0F06DA7E"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浸水48h,干燥7d</w:t>
            </w:r>
          </w:p>
        </w:tc>
        <w:tc>
          <w:tcPr>
            <w:tcW w:w="3306" w:type="dxa"/>
            <w:tcBorders>
              <w:top w:val="single" w:sz="4" w:space="0" w:color="auto"/>
              <w:left w:val="single" w:sz="4" w:space="0" w:color="auto"/>
              <w:bottom w:val="single" w:sz="4" w:space="0" w:color="auto"/>
              <w:right w:val="single" w:sz="4" w:space="0" w:color="auto"/>
            </w:tcBorders>
            <w:hideMark/>
          </w:tcPr>
          <w:p w14:paraId="14F8D8EF"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≥0.10，破坏发生在模塑板中</w:t>
            </w:r>
          </w:p>
        </w:tc>
        <w:tc>
          <w:tcPr>
            <w:tcW w:w="1269" w:type="dxa"/>
            <w:vMerge/>
            <w:tcBorders>
              <w:left w:val="single" w:sz="4" w:space="0" w:color="auto"/>
              <w:right w:val="single" w:sz="4" w:space="0" w:color="auto"/>
            </w:tcBorders>
          </w:tcPr>
          <w:p w14:paraId="3220C62A" w14:textId="77777777" w:rsidR="00371BFD" w:rsidRPr="00371BFD" w:rsidRDefault="00371BFD" w:rsidP="00371BFD">
            <w:pPr>
              <w:pStyle w:val="afffff"/>
              <w:widowControl w:val="0"/>
              <w:ind w:firstLineChars="0" w:firstLine="0"/>
              <w:jc w:val="center"/>
              <w:rPr>
                <w:color w:val="000000"/>
                <w:sz w:val="18"/>
                <w:szCs w:val="18"/>
              </w:rPr>
            </w:pPr>
          </w:p>
        </w:tc>
      </w:tr>
      <w:tr w:rsidR="00371BFD" w14:paraId="7BE04507" w14:textId="2E5F0BC1" w:rsidTr="00371BFD">
        <w:trPr>
          <w:trHeight w:val="180"/>
        </w:trPr>
        <w:tc>
          <w:tcPr>
            <w:tcW w:w="4661" w:type="dxa"/>
            <w:gridSpan w:val="3"/>
            <w:tcBorders>
              <w:top w:val="single" w:sz="4" w:space="0" w:color="auto"/>
              <w:left w:val="single" w:sz="4" w:space="0" w:color="auto"/>
              <w:bottom w:val="single" w:sz="4" w:space="0" w:color="auto"/>
              <w:right w:val="single" w:sz="4" w:space="0" w:color="auto"/>
            </w:tcBorders>
            <w:vAlign w:val="center"/>
            <w:hideMark/>
          </w:tcPr>
          <w:p w14:paraId="09ECDC53"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可操作时间，h</w:t>
            </w:r>
          </w:p>
        </w:tc>
        <w:tc>
          <w:tcPr>
            <w:tcW w:w="3306" w:type="dxa"/>
            <w:tcBorders>
              <w:top w:val="single" w:sz="4" w:space="0" w:color="auto"/>
              <w:left w:val="single" w:sz="4" w:space="0" w:color="auto"/>
              <w:bottom w:val="single" w:sz="4" w:space="0" w:color="auto"/>
              <w:right w:val="single" w:sz="4" w:space="0" w:color="auto"/>
            </w:tcBorders>
            <w:hideMark/>
          </w:tcPr>
          <w:p w14:paraId="5ECD0FB4" w14:textId="77777777" w:rsidR="00371BFD" w:rsidRPr="00371BFD" w:rsidRDefault="00371BFD" w:rsidP="00371BFD">
            <w:pPr>
              <w:pStyle w:val="afffff"/>
              <w:widowControl w:val="0"/>
              <w:ind w:firstLineChars="0" w:firstLine="0"/>
              <w:jc w:val="center"/>
              <w:rPr>
                <w:color w:val="000000"/>
                <w:sz w:val="18"/>
                <w:szCs w:val="18"/>
              </w:rPr>
            </w:pPr>
            <w:r w:rsidRPr="00371BFD">
              <w:rPr>
                <w:rFonts w:hint="eastAsia"/>
                <w:color w:val="000000"/>
                <w:sz w:val="18"/>
                <w:szCs w:val="18"/>
              </w:rPr>
              <w:t>1.5～4.0</w:t>
            </w:r>
          </w:p>
        </w:tc>
        <w:tc>
          <w:tcPr>
            <w:tcW w:w="1269" w:type="dxa"/>
            <w:vMerge/>
            <w:tcBorders>
              <w:left w:val="single" w:sz="4" w:space="0" w:color="auto"/>
              <w:bottom w:val="single" w:sz="4" w:space="0" w:color="auto"/>
              <w:right w:val="single" w:sz="4" w:space="0" w:color="auto"/>
            </w:tcBorders>
          </w:tcPr>
          <w:p w14:paraId="0F52C46E" w14:textId="77777777" w:rsidR="00371BFD" w:rsidRPr="00371BFD" w:rsidRDefault="00371BFD" w:rsidP="00371BFD">
            <w:pPr>
              <w:pStyle w:val="afffff"/>
              <w:widowControl w:val="0"/>
              <w:ind w:firstLineChars="0" w:firstLine="0"/>
              <w:jc w:val="center"/>
              <w:rPr>
                <w:color w:val="000000"/>
                <w:sz w:val="18"/>
                <w:szCs w:val="18"/>
              </w:rPr>
            </w:pPr>
          </w:p>
        </w:tc>
      </w:tr>
    </w:tbl>
    <w:p w14:paraId="5563A219" w14:textId="08C4156C" w:rsidR="00711A73" w:rsidRPr="00765B29" w:rsidRDefault="00711A73" w:rsidP="00765B29">
      <w:pPr>
        <w:pStyle w:val="afffb"/>
        <w:numPr>
          <w:ilvl w:val="2"/>
          <w:numId w:val="12"/>
        </w:numPr>
        <w:spacing w:beforeLines="50" w:before="156" w:afterLines="50" w:after="156"/>
        <w:jc w:val="both"/>
        <w:outlineLvl w:val="1"/>
        <w:rPr>
          <w:rFonts w:cs="黑体"/>
          <w:szCs w:val="21"/>
        </w:rPr>
      </w:pPr>
      <w:bookmarkStart w:id="14" w:name="_Toc205992551"/>
      <w:r w:rsidRPr="00765B29">
        <w:rPr>
          <w:rFonts w:cs="黑体" w:hint="eastAsia"/>
          <w:szCs w:val="21"/>
        </w:rPr>
        <w:t>模塑聚苯板</w:t>
      </w:r>
      <w:bookmarkEnd w:id="14"/>
    </w:p>
    <w:p w14:paraId="6A4E6F3F" w14:textId="07A4F46A" w:rsidR="00711A73" w:rsidRPr="00765B29" w:rsidRDefault="003E0C37" w:rsidP="00765B29">
      <w:pPr>
        <w:pStyle w:val="afffd"/>
        <w:widowControl w:val="0"/>
        <w:numPr>
          <w:ilvl w:val="3"/>
          <w:numId w:val="12"/>
        </w:numPr>
        <w:spacing w:beforeLines="50" w:before="156" w:afterLines="50" w:after="156"/>
        <w:jc w:val="both"/>
        <w:outlineLvl w:val="2"/>
        <w:rPr>
          <w:rFonts w:ascii="宋体" w:eastAsia="宋体" w:hAnsi="宋体"/>
        </w:rPr>
      </w:pPr>
      <w:r w:rsidRPr="003E0C37">
        <w:rPr>
          <w:rFonts w:ascii="宋体" w:eastAsia="宋体" w:hAnsi="宋体" w:cs="黑体" w:hint="eastAsia"/>
          <w:szCs w:val="21"/>
        </w:rPr>
        <w:t>5.2　模塑聚苯板</w:t>
      </w:r>
      <w:r w:rsidR="00711A73" w:rsidRPr="00765B29">
        <w:rPr>
          <w:rFonts w:ascii="宋体" w:eastAsia="宋体" w:hAnsi="宋体" w:cs="黑体" w:hint="eastAsia"/>
          <w:szCs w:val="21"/>
        </w:rPr>
        <w:t>性能指标</w:t>
      </w:r>
    </w:p>
    <w:p w14:paraId="5E0EBFBE" w14:textId="18905C94" w:rsidR="00711A73" w:rsidRPr="00765B29" w:rsidRDefault="00765B29" w:rsidP="00765B29">
      <w:pPr>
        <w:pStyle w:val="affffd"/>
        <w:ind w:firstLineChars="0" w:firstLine="0"/>
      </w:pPr>
      <w:r>
        <w:rPr>
          <w:rFonts w:hint="eastAsia"/>
        </w:rPr>
        <w:t>表4</w:t>
      </w:r>
      <w:r>
        <w:t xml:space="preserve">  </w:t>
      </w:r>
      <w:r w:rsidR="003E0C37" w:rsidRPr="003E0C37">
        <w:rPr>
          <w:rFonts w:hint="eastAsia"/>
        </w:rPr>
        <w:t>5.2　模塑聚苯板</w:t>
      </w:r>
      <w:r w:rsidR="00711A73" w:rsidRPr="00765B29">
        <w:rPr>
          <w:rFonts w:hint="eastAsia"/>
        </w:rPr>
        <w:t>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984"/>
        <w:gridCol w:w="1843"/>
        <w:gridCol w:w="1694"/>
      </w:tblGrid>
      <w:tr w:rsidR="00765B29" w14:paraId="2953DC5E" w14:textId="0332C957" w:rsidTr="00765B29">
        <w:tc>
          <w:tcPr>
            <w:tcW w:w="3715" w:type="dxa"/>
            <w:vMerge w:val="restart"/>
            <w:tcBorders>
              <w:top w:val="single" w:sz="4" w:space="0" w:color="auto"/>
              <w:left w:val="single" w:sz="4" w:space="0" w:color="auto"/>
              <w:bottom w:val="single" w:sz="4" w:space="0" w:color="auto"/>
              <w:right w:val="single" w:sz="4" w:space="0" w:color="auto"/>
            </w:tcBorders>
            <w:vAlign w:val="center"/>
            <w:hideMark/>
          </w:tcPr>
          <w:p w14:paraId="76DEBF86"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项目</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5A668046" w14:textId="54B4ECAC"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tcPr>
          <w:p w14:paraId="4E62B9C3" w14:textId="5CA35685" w:rsidR="00765B29" w:rsidRPr="00765B29" w:rsidRDefault="00765B29" w:rsidP="00765B29">
            <w:pPr>
              <w:pStyle w:val="afffff"/>
              <w:widowControl w:val="0"/>
              <w:ind w:firstLineChars="0" w:firstLine="0"/>
              <w:jc w:val="center"/>
              <w:rPr>
                <w:color w:val="000000"/>
                <w:sz w:val="18"/>
                <w:szCs w:val="18"/>
              </w:rPr>
            </w:pPr>
            <w:r>
              <w:rPr>
                <w:rFonts w:hint="eastAsia"/>
                <w:color w:val="000000"/>
                <w:sz w:val="18"/>
                <w:szCs w:val="18"/>
              </w:rPr>
              <w:t>测试方法</w:t>
            </w:r>
          </w:p>
        </w:tc>
      </w:tr>
      <w:tr w:rsidR="00765B29" w14:paraId="5F3D061F" w14:textId="3C7D5FA9" w:rsidTr="00765B29">
        <w:tc>
          <w:tcPr>
            <w:tcW w:w="3715" w:type="dxa"/>
            <w:vMerge/>
            <w:tcBorders>
              <w:top w:val="single" w:sz="4" w:space="0" w:color="auto"/>
              <w:left w:val="single" w:sz="4" w:space="0" w:color="auto"/>
              <w:bottom w:val="single" w:sz="4" w:space="0" w:color="auto"/>
              <w:right w:val="single" w:sz="4" w:space="0" w:color="auto"/>
            </w:tcBorders>
            <w:vAlign w:val="center"/>
            <w:hideMark/>
          </w:tcPr>
          <w:p w14:paraId="1139BAF3" w14:textId="77777777" w:rsidR="00765B29" w:rsidRPr="00765B29" w:rsidRDefault="00765B29" w:rsidP="00765B29">
            <w:pPr>
              <w:pStyle w:val="afffff"/>
              <w:widowControl w:val="0"/>
              <w:ind w:firstLineChars="0" w:firstLine="0"/>
              <w:jc w:val="center"/>
              <w:rPr>
                <w:color w:val="000000"/>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EC5A39D"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039级</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22A5BD"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033级</w:t>
            </w:r>
          </w:p>
        </w:tc>
        <w:tc>
          <w:tcPr>
            <w:tcW w:w="1694" w:type="dxa"/>
            <w:vMerge w:val="restart"/>
            <w:tcBorders>
              <w:top w:val="single" w:sz="4" w:space="0" w:color="auto"/>
              <w:left w:val="single" w:sz="4" w:space="0" w:color="auto"/>
            </w:tcBorders>
            <w:vAlign w:val="center"/>
          </w:tcPr>
          <w:p w14:paraId="30CB9D81" w14:textId="66586FE4" w:rsidR="00765B29" w:rsidRPr="00765B29" w:rsidRDefault="00765B29" w:rsidP="00765B29">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765B29" w14:paraId="54116912" w14:textId="0E661FCE" w:rsidTr="00765B29">
        <w:tc>
          <w:tcPr>
            <w:tcW w:w="3715" w:type="dxa"/>
            <w:tcBorders>
              <w:top w:val="single" w:sz="4" w:space="0" w:color="auto"/>
              <w:left w:val="single" w:sz="4" w:space="0" w:color="auto"/>
              <w:bottom w:val="single" w:sz="4" w:space="0" w:color="auto"/>
              <w:right w:val="single" w:sz="4" w:space="0" w:color="auto"/>
            </w:tcBorders>
            <w:hideMark/>
          </w:tcPr>
          <w:p w14:paraId="4320B186"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导热系数，W/(m·k)</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47287C"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≤0.039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90FD6"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≤0.033</w:t>
            </w:r>
          </w:p>
        </w:tc>
        <w:tc>
          <w:tcPr>
            <w:tcW w:w="1694" w:type="dxa"/>
            <w:vMerge/>
            <w:tcBorders>
              <w:left w:val="single" w:sz="4" w:space="0" w:color="auto"/>
            </w:tcBorders>
          </w:tcPr>
          <w:p w14:paraId="7EDECF50" w14:textId="77777777" w:rsidR="00765B29" w:rsidRPr="00765B29" w:rsidRDefault="00765B29" w:rsidP="00765B29">
            <w:pPr>
              <w:pStyle w:val="afffff"/>
              <w:widowControl w:val="0"/>
              <w:ind w:firstLineChars="0" w:firstLine="0"/>
              <w:jc w:val="center"/>
              <w:rPr>
                <w:color w:val="000000"/>
                <w:sz w:val="18"/>
                <w:szCs w:val="18"/>
              </w:rPr>
            </w:pPr>
          </w:p>
        </w:tc>
      </w:tr>
      <w:tr w:rsidR="00765B29" w14:paraId="4AF358E6" w14:textId="44C43A15" w:rsidTr="00765B29">
        <w:tc>
          <w:tcPr>
            <w:tcW w:w="3715" w:type="dxa"/>
            <w:tcBorders>
              <w:top w:val="single" w:sz="4" w:space="0" w:color="auto"/>
              <w:left w:val="single" w:sz="4" w:space="0" w:color="auto"/>
              <w:bottom w:val="single" w:sz="4" w:space="0" w:color="auto"/>
              <w:right w:val="single" w:sz="4" w:space="0" w:color="auto"/>
            </w:tcBorders>
            <w:hideMark/>
          </w:tcPr>
          <w:p w14:paraId="3AF8B9B2"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表观密度，kg/m3</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72F8B98D"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18～22</w:t>
            </w:r>
          </w:p>
        </w:tc>
        <w:tc>
          <w:tcPr>
            <w:tcW w:w="1694" w:type="dxa"/>
            <w:vMerge/>
            <w:tcBorders>
              <w:left w:val="single" w:sz="4" w:space="0" w:color="auto"/>
            </w:tcBorders>
          </w:tcPr>
          <w:p w14:paraId="36F50196" w14:textId="77777777" w:rsidR="00765B29" w:rsidRPr="00765B29" w:rsidRDefault="00765B29" w:rsidP="00765B29">
            <w:pPr>
              <w:pStyle w:val="afffff"/>
              <w:widowControl w:val="0"/>
              <w:ind w:firstLineChars="0" w:firstLine="0"/>
              <w:jc w:val="center"/>
              <w:rPr>
                <w:color w:val="000000"/>
                <w:sz w:val="18"/>
                <w:szCs w:val="18"/>
              </w:rPr>
            </w:pPr>
          </w:p>
        </w:tc>
      </w:tr>
      <w:tr w:rsidR="00765B29" w14:paraId="2D206A92" w14:textId="704A95AE" w:rsidTr="00765B29">
        <w:tc>
          <w:tcPr>
            <w:tcW w:w="3715" w:type="dxa"/>
            <w:tcBorders>
              <w:top w:val="single" w:sz="4" w:space="0" w:color="auto"/>
              <w:left w:val="single" w:sz="4" w:space="0" w:color="auto"/>
              <w:bottom w:val="single" w:sz="4" w:space="0" w:color="auto"/>
              <w:right w:val="single" w:sz="4" w:space="0" w:color="auto"/>
            </w:tcBorders>
            <w:hideMark/>
          </w:tcPr>
          <w:p w14:paraId="74A64100"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垂直于板面方向的抗拉强度，MPa</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291887D9"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≥0.10</w:t>
            </w:r>
          </w:p>
        </w:tc>
        <w:tc>
          <w:tcPr>
            <w:tcW w:w="1694" w:type="dxa"/>
            <w:vMerge/>
            <w:tcBorders>
              <w:left w:val="single" w:sz="4" w:space="0" w:color="auto"/>
            </w:tcBorders>
          </w:tcPr>
          <w:p w14:paraId="785D2B45" w14:textId="77777777" w:rsidR="00765B29" w:rsidRPr="00765B29" w:rsidRDefault="00765B29" w:rsidP="00765B29">
            <w:pPr>
              <w:pStyle w:val="afffff"/>
              <w:widowControl w:val="0"/>
              <w:ind w:firstLineChars="0" w:firstLine="0"/>
              <w:jc w:val="center"/>
              <w:rPr>
                <w:color w:val="000000"/>
                <w:sz w:val="18"/>
                <w:szCs w:val="18"/>
              </w:rPr>
            </w:pPr>
          </w:p>
        </w:tc>
      </w:tr>
      <w:tr w:rsidR="00765B29" w14:paraId="5AB56E64" w14:textId="2951E809" w:rsidTr="00765B29">
        <w:tc>
          <w:tcPr>
            <w:tcW w:w="3715" w:type="dxa"/>
            <w:tcBorders>
              <w:top w:val="single" w:sz="4" w:space="0" w:color="auto"/>
              <w:left w:val="single" w:sz="4" w:space="0" w:color="auto"/>
              <w:bottom w:val="single" w:sz="4" w:space="0" w:color="auto"/>
              <w:right w:val="single" w:sz="4" w:space="0" w:color="auto"/>
            </w:tcBorders>
            <w:hideMark/>
          </w:tcPr>
          <w:p w14:paraId="4FA53B9B"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lastRenderedPageBreak/>
              <w:t>尺寸稳定性，%</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10EC779D"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≤0.3</w:t>
            </w:r>
          </w:p>
        </w:tc>
        <w:tc>
          <w:tcPr>
            <w:tcW w:w="1694" w:type="dxa"/>
            <w:vMerge/>
            <w:tcBorders>
              <w:left w:val="single" w:sz="4" w:space="0" w:color="auto"/>
            </w:tcBorders>
          </w:tcPr>
          <w:p w14:paraId="463F5F63" w14:textId="77777777" w:rsidR="00765B29" w:rsidRPr="00765B29" w:rsidRDefault="00765B29" w:rsidP="00765B29">
            <w:pPr>
              <w:pStyle w:val="afffff"/>
              <w:widowControl w:val="0"/>
              <w:ind w:firstLineChars="0" w:firstLine="0"/>
              <w:jc w:val="center"/>
              <w:rPr>
                <w:color w:val="000000"/>
                <w:sz w:val="18"/>
                <w:szCs w:val="18"/>
              </w:rPr>
            </w:pPr>
          </w:p>
        </w:tc>
      </w:tr>
      <w:tr w:rsidR="00765B29" w14:paraId="252E1C0C" w14:textId="083B22B3" w:rsidTr="00765B29">
        <w:tc>
          <w:tcPr>
            <w:tcW w:w="3715" w:type="dxa"/>
            <w:tcBorders>
              <w:top w:val="single" w:sz="4" w:space="0" w:color="auto"/>
              <w:left w:val="single" w:sz="4" w:space="0" w:color="auto"/>
              <w:bottom w:val="single" w:sz="4" w:space="0" w:color="auto"/>
              <w:right w:val="single" w:sz="4" w:space="0" w:color="auto"/>
            </w:tcBorders>
            <w:hideMark/>
          </w:tcPr>
          <w:p w14:paraId="7D58E08B"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断裂弯曲负荷，N</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55AB3C1E"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≥25</w:t>
            </w:r>
          </w:p>
        </w:tc>
        <w:tc>
          <w:tcPr>
            <w:tcW w:w="1694" w:type="dxa"/>
            <w:vMerge/>
            <w:tcBorders>
              <w:left w:val="single" w:sz="4" w:space="0" w:color="auto"/>
            </w:tcBorders>
          </w:tcPr>
          <w:p w14:paraId="5FAED650" w14:textId="77777777" w:rsidR="00765B29" w:rsidRPr="00765B29" w:rsidRDefault="00765B29" w:rsidP="00765B29">
            <w:pPr>
              <w:pStyle w:val="afffff"/>
              <w:widowControl w:val="0"/>
              <w:ind w:firstLineChars="0" w:firstLine="0"/>
              <w:jc w:val="center"/>
              <w:rPr>
                <w:color w:val="000000"/>
                <w:sz w:val="18"/>
                <w:szCs w:val="18"/>
              </w:rPr>
            </w:pPr>
          </w:p>
        </w:tc>
      </w:tr>
      <w:tr w:rsidR="00765B29" w14:paraId="41FA43D9" w14:textId="5160981F" w:rsidTr="00765B29">
        <w:tc>
          <w:tcPr>
            <w:tcW w:w="3715" w:type="dxa"/>
            <w:tcBorders>
              <w:top w:val="single" w:sz="4" w:space="0" w:color="auto"/>
              <w:left w:val="single" w:sz="4" w:space="0" w:color="auto"/>
              <w:bottom w:val="single" w:sz="4" w:space="0" w:color="auto"/>
              <w:right w:val="single" w:sz="4" w:space="0" w:color="auto"/>
            </w:tcBorders>
            <w:hideMark/>
          </w:tcPr>
          <w:p w14:paraId="74F6C755"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水蒸气渗透系数，ng/（Pa·m·s）</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3A49F2F4"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≤4.5</w:t>
            </w:r>
          </w:p>
        </w:tc>
        <w:tc>
          <w:tcPr>
            <w:tcW w:w="1694" w:type="dxa"/>
            <w:vMerge/>
            <w:tcBorders>
              <w:left w:val="single" w:sz="4" w:space="0" w:color="auto"/>
            </w:tcBorders>
          </w:tcPr>
          <w:p w14:paraId="01B8CE08" w14:textId="77777777" w:rsidR="00765B29" w:rsidRPr="00765B29" w:rsidRDefault="00765B29" w:rsidP="00765B29">
            <w:pPr>
              <w:pStyle w:val="afffff"/>
              <w:widowControl w:val="0"/>
              <w:ind w:firstLineChars="0" w:firstLine="0"/>
              <w:jc w:val="center"/>
              <w:rPr>
                <w:color w:val="000000"/>
                <w:sz w:val="18"/>
                <w:szCs w:val="18"/>
              </w:rPr>
            </w:pPr>
          </w:p>
        </w:tc>
      </w:tr>
      <w:tr w:rsidR="00765B29" w14:paraId="3B446CFD" w14:textId="29C4CA8C" w:rsidTr="00765B29">
        <w:trPr>
          <w:trHeight w:val="330"/>
        </w:trPr>
        <w:tc>
          <w:tcPr>
            <w:tcW w:w="3715" w:type="dxa"/>
            <w:tcBorders>
              <w:top w:val="single" w:sz="4" w:space="0" w:color="auto"/>
              <w:left w:val="single" w:sz="4" w:space="0" w:color="auto"/>
              <w:bottom w:val="single" w:sz="4" w:space="0" w:color="auto"/>
              <w:right w:val="single" w:sz="4" w:space="0" w:color="auto"/>
            </w:tcBorders>
            <w:hideMark/>
          </w:tcPr>
          <w:p w14:paraId="3909A111"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吸水率，V/V，%</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4174DCB9"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≤3</w:t>
            </w:r>
          </w:p>
        </w:tc>
        <w:tc>
          <w:tcPr>
            <w:tcW w:w="1694" w:type="dxa"/>
            <w:vMerge/>
            <w:tcBorders>
              <w:left w:val="single" w:sz="4" w:space="0" w:color="auto"/>
            </w:tcBorders>
          </w:tcPr>
          <w:p w14:paraId="7D9B14D4" w14:textId="77777777" w:rsidR="00765B29" w:rsidRPr="00765B29" w:rsidRDefault="00765B29" w:rsidP="00765B29">
            <w:pPr>
              <w:pStyle w:val="afffff"/>
              <w:widowControl w:val="0"/>
              <w:ind w:firstLineChars="0" w:firstLine="0"/>
              <w:jc w:val="center"/>
              <w:rPr>
                <w:color w:val="000000"/>
                <w:sz w:val="18"/>
                <w:szCs w:val="18"/>
              </w:rPr>
            </w:pPr>
          </w:p>
        </w:tc>
      </w:tr>
      <w:tr w:rsidR="00765B29" w14:paraId="2DD195F8" w14:textId="417B1428" w:rsidTr="00765B29">
        <w:tc>
          <w:tcPr>
            <w:tcW w:w="3715" w:type="dxa"/>
            <w:tcBorders>
              <w:top w:val="single" w:sz="4" w:space="0" w:color="auto"/>
              <w:left w:val="single" w:sz="4" w:space="0" w:color="auto"/>
              <w:bottom w:val="single" w:sz="4" w:space="0" w:color="auto"/>
              <w:right w:val="single" w:sz="4" w:space="0" w:color="auto"/>
            </w:tcBorders>
            <w:hideMark/>
          </w:tcPr>
          <w:p w14:paraId="4B160033"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燃烧性能等级</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261279A6" w14:textId="77777777" w:rsidR="00765B29" w:rsidRPr="00765B29" w:rsidRDefault="00765B29" w:rsidP="00765B29">
            <w:pPr>
              <w:pStyle w:val="afffff"/>
              <w:widowControl w:val="0"/>
              <w:ind w:firstLineChars="0" w:firstLine="0"/>
              <w:jc w:val="center"/>
              <w:rPr>
                <w:color w:val="000000"/>
                <w:sz w:val="18"/>
                <w:szCs w:val="18"/>
              </w:rPr>
            </w:pPr>
            <w:r w:rsidRPr="00765B29">
              <w:rPr>
                <w:rFonts w:hint="eastAsia"/>
                <w:color w:val="000000"/>
                <w:sz w:val="18"/>
                <w:szCs w:val="18"/>
              </w:rPr>
              <w:t>B1级</w:t>
            </w:r>
          </w:p>
        </w:tc>
        <w:tc>
          <w:tcPr>
            <w:tcW w:w="1694" w:type="dxa"/>
            <w:vMerge/>
            <w:tcBorders>
              <w:left w:val="single" w:sz="4" w:space="0" w:color="auto"/>
              <w:bottom w:val="single" w:sz="4" w:space="0" w:color="auto"/>
            </w:tcBorders>
          </w:tcPr>
          <w:p w14:paraId="29C12836" w14:textId="77777777" w:rsidR="00765B29" w:rsidRPr="00765B29" w:rsidRDefault="00765B29" w:rsidP="00765B29">
            <w:pPr>
              <w:pStyle w:val="afffff"/>
              <w:widowControl w:val="0"/>
              <w:ind w:firstLineChars="0" w:firstLine="0"/>
              <w:jc w:val="center"/>
              <w:rPr>
                <w:color w:val="000000"/>
                <w:sz w:val="18"/>
                <w:szCs w:val="18"/>
              </w:rPr>
            </w:pPr>
          </w:p>
        </w:tc>
      </w:tr>
    </w:tbl>
    <w:p w14:paraId="4F704B31" w14:textId="047BC4E3" w:rsidR="00711A73" w:rsidRPr="00765B29" w:rsidRDefault="003E0C37" w:rsidP="00765B29">
      <w:pPr>
        <w:pStyle w:val="afffd"/>
        <w:widowControl w:val="0"/>
        <w:numPr>
          <w:ilvl w:val="3"/>
          <w:numId w:val="12"/>
        </w:numPr>
        <w:spacing w:beforeLines="50" w:before="156" w:afterLines="50" w:after="156"/>
        <w:jc w:val="both"/>
        <w:outlineLvl w:val="2"/>
        <w:rPr>
          <w:rFonts w:ascii="宋体" w:eastAsia="宋体" w:hAnsi="宋体" w:cs="黑体"/>
          <w:szCs w:val="21"/>
        </w:rPr>
      </w:pPr>
      <w:r w:rsidRPr="003E0C37">
        <w:rPr>
          <w:rFonts w:ascii="宋体" w:eastAsia="宋体" w:hAnsi="宋体" w:cs="黑体" w:hint="eastAsia"/>
          <w:szCs w:val="21"/>
        </w:rPr>
        <w:t>5.2　模塑聚苯板</w:t>
      </w:r>
      <w:r w:rsidR="00711A73" w:rsidRPr="00765B29">
        <w:rPr>
          <w:rFonts w:ascii="宋体" w:eastAsia="宋体" w:hAnsi="宋体" w:cs="黑体" w:hint="eastAsia"/>
          <w:szCs w:val="21"/>
        </w:rPr>
        <w:t>允许偏差</w:t>
      </w:r>
    </w:p>
    <w:p w14:paraId="220182ED" w14:textId="7C823C3C" w:rsidR="00711A73" w:rsidRPr="00765B29" w:rsidRDefault="00765B29" w:rsidP="00765B29">
      <w:pPr>
        <w:pStyle w:val="affffd"/>
        <w:ind w:firstLineChars="0" w:firstLine="0"/>
      </w:pPr>
      <w:r>
        <w:rPr>
          <w:rFonts w:hint="eastAsia"/>
        </w:rPr>
        <w:t>表5</w:t>
      </w:r>
      <w:r>
        <w:t xml:space="preserve">  </w:t>
      </w:r>
      <w:r w:rsidR="003E0C37" w:rsidRPr="003E0C37">
        <w:rPr>
          <w:rFonts w:hint="eastAsia"/>
        </w:rPr>
        <w:t>5.2　模塑聚苯板</w:t>
      </w:r>
      <w:r w:rsidR="00711A73" w:rsidRPr="00765B29">
        <w:rPr>
          <w:rFonts w:hint="eastAsia"/>
        </w:rPr>
        <w:t>允许偏差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969"/>
        <w:gridCol w:w="1694"/>
      </w:tblGrid>
      <w:tr w:rsidR="00FE2368" w14:paraId="4C1D0047" w14:textId="0BA24FC1"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2F0875B2"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项目</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297FEF5" w14:textId="08B7BAE5"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允许偏差（mm）</w:t>
            </w:r>
          </w:p>
        </w:tc>
        <w:tc>
          <w:tcPr>
            <w:tcW w:w="1694" w:type="dxa"/>
            <w:tcBorders>
              <w:top w:val="single" w:sz="4" w:space="0" w:color="auto"/>
              <w:left w:val="single" w:sz="4" w:space="0" w:color="auto"/>
              <w:bottom w:val="single" w:sz="4" w:space="0" w:color="auto"/>
              <w:right w:val="single" w:sz="4" w:space="0" w:color="auto"/>
            </w:tcBorders>
          </w:tcPr>
          <w:p w14:paraId="6CDA4A58" w14:textId="527AC45C" w:rsidR="00FE2368" w:rsidRPr="00765B29" w:rsidRDefault="00FE2368" w:rsidP="00765B29">
            <w:pPr>
              <w:pStyle w:val="afffff"/>
              <w:widowControl w:val="0"/>
              <w:ind w:firstLineChars="0" w:firstLine="0"/>
              <w:jc w:val="center"/>
              <w:rPr>
                <w:color w:val="000000"/>
                <w:sz w:val="18"/>
                <w:szCs w:val="18"/>
              </w:rPr>
            </w:pPr>
            <w:r>
              <w:rPr>
                <w:rFonts w:hint="eastAsia"/>
                <w:color w:val="000000"/>
                <w:sz w:val="18"/>
                <w:szCs w:val="18"/>
              </w:rPr>
              <w:t>测试方法</w:t>
            </w:r>
          </w:p>
        </w:tc>
      </w:tr>
      <w:tr w:rsidR="00FE2368" w14:paraId="36C1D819" w14:textId="0D630AC2" w:rsidTr="00FE2368">
        <w:trPr>
          <w:trHeight w:val="496"/>
        </w:trPr>
        <w:tc>
          <w:tcPr>
            <w:tcW w:w="3681" w:type="dxa"/>
            <w:tcBorders>
              <w:top w:val="single" w:sz="4" w:space="0" w:color="auto"/>
              <w:left w:val="single" w:sz="4" w:space="0" w:color="auto"/>
              <w:bottom w:val="single" w:sz="4" w:space="0" w:color="auto"/>
              <w:right w:val="single" w:sz="4" w:space="0" w:color="auto"/>
            </w:tcBorders>
            <w:vAlign w:val="center"/>
            <w:hideMark/>
          </w:tcPr>
          <w:p w14:paraId="0FA086A0"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厚度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C597202"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+1.5</w:t>
            </w:r>
          </w:p>
          <w:p w14:paraId="2E776DF3"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0.0</w:t>
            </w:r>
          </w:p>
        </w:tc>
        <w:tc>
          <w:tcPr>
            <w:tcW w:w="1694" w:type="dxa"/>
            <w:vMerge w:val="restart"/>
            <w:tcBorders>
              <w:top w:val="single" w:sz="4" w:space="0" w:color="auto"/>
              <w:left w:val="single" w:sz="4" w:space="0" w:color="auto"/>
            </w:tcBorders>
            <w:vAlign w:val="center"/>
          </w:tcPr>
          <w:p w14:paraId="2BA06076" w14:textId="3F61C454" w:rsidR="00FE2368" w:rsidRPr="00765B29" w:rsidRDefault="00FE2368" w:rsidP="00765B29">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FE2368" w14:paraId="2776FF9A" w14:textId="42A15A3F"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458C023C"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长度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73E98C2"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±2</w:t>
            </w:r>
          </w:p>
        </w:tc>
        <w:tc>
          <w:tcPr>
            <w:tcW w:w="1694" w:type="dxa"/>
            <w:vMerge/>
            <w:tcBorders>
              <w:left w:val="single" w:sz="4" w:space="0" w:color="auto"/>
            </w:tcBorders>
          </w:tcPr>
          <w:p w14:paraId="430FF263" w14:textId="77777777" w:rsidR="00FE2368" w:rsidRPr="00765B29" w:rsidRDefault="00FE2368" w:rsidP="00765B29">
            <w:pPr>
              <w:pStyle w:val="afffff"/>
              <w:widowControl w:val="0"/>
              <w:ind w:firstLineChars="0" w:firstLine="0"/>
              <w:jc w:val="center"/>
              <w:rPr>
                <w:color w:val="000000"/>
                <w:sz w:val="18"/>
                <w:szCs w:val="18"/>
              </w:rPr>
            </w:pPr>
          </w:p>
        </w:tc>
      </w:tr>
      <w:tr w:rsidR="00FE2368" w14:paraId="1A91B5D4" w14:textId="55D28F17"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1B388878"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宽度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2D82F0B"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±1</w:t>
            </w:r>
          </w:p>
        </w:tc>
        <w:tc>
          <w:tcPr>
            <w:tcW w:w="1694" w:type="dxa"/>
            <w:vMerge/>
            <w:tcBorders>
              <w:left w:val="single" w:sz="4" w:space="0" w:color="auto"/>
            </w:tcBorders>
          </w:tcPr>
          <w:p w14:paraId="09C83801" w14:textId="77777777" w:rsidR="00FE2368" w:rsidRPr="00765B29" w:rsidRDefault="00FE2368" w:rsidP="00765B29">
            <w:pPr>
              <w:pStyle w:val="afffff"/>
              <w:widowControl w:val="0"/>
              <w:ind w:firstLineChars="0" w:firstLine="0"/>
              <w:jc w:val="center"/>
              <w:rPr>
                <w:color w:val="000000"/>
                <w:sz w:val="18"/>
                <w:szCs w:val="18"/>
              </w:rPr>
            </w:pPr>
          </w:p>
        </w:tc>
      </w:tr>
      <w:tr w:rsidR="00FE2368" w14:paraId="28549879" w14:textId="61193F40"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62F95104"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对角线差</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1A5FFD7"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3</w:t>
            </w:r>
          </w:p>
        </w:tc>
        <w:tc>
          <w:tcPr>
            <w:tcW w:w="1694" w:type="dxa"/>
            <w:vMerge/>
            <w:tcBorders>
              <w:left w:val="single" w:sz="4" w:space="0" w:color="auto"/>
            </w:tcBorders>
          </w:tcPr>
          <w:p w14:paraId="209C5FA1" w14:textId="77777777" w:rsidR="00FE2368" w:rsidRPr="00765B29" w:rsidRDefault="00FE2368" w:rsidP="00765B29">
            <w:pPr>
              <w:pStyle w:val="afffff"/>
              <w:widowControl w:val="0"/>
              <w:ind w:firstLineChars="0" w:firstLine="0"/>
              <w:jc w:val="center"/>
              <w:rPr>
                <w:color w:val="000000"/>
                <w:sz w:val="18"/>
                <w:szCs w:val="18"/>
              </w:rPr>
            </w:pPr>
          </w:p>
        </w:tc>
      </w:tr>
      <w:tr w:rsidR="00FE2368" w14:paraId="6360C746" w14:textId="2A0D741D"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506A2ABB"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板边平直度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3F61A6F"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2</w:t>
            </w:r>
          </w:p>
        </w:tc>
        <w:tc>
          <w:tcPr>
            <w:tcW w:w="1694" w:type="dxa"/>
            <w:vMerge/>
            <w:tcBorders>
              <w:left w:val="single" w:sz="4" w:space="0" w:color="auto"/>
            </w:tcBorders>
          </w:tcPr>
          <w:p w14:paraId="612C4118" w14:textId="77777777" w:rsidR="00FE2368" w:rsidRPr="00765B29" w:rsidRDefault="00FE2368" w:rsidP="00765B29">
            <w:pPr>
              <w:pStyle w:val="afffff"/>
              <w:widowControl w:val="0"/>
              <w:ind w:firstLineChars="0" w:firstLine="0"/>
              <w:jc w:val="center"/>
              <w:rPr>
                <w:color w:val="000000"/>
                <w:sz w:val="18"/>
                <w:szCs w:val="18"/>
              </w:rPr>
            </w:pPr>
          </w:p>
        </w:tc>
      </w:tr>
      <w:tr w:rsidR="00FE2368" w14:paraId="160A1930" w14:textId="79CA1746" w:rsidTr="00FE2368">
        <w:tc>
          <w:tcPr>
            <w:tcW w:w="3681" w:type="dxa"/>
            <w:tcBorders>
              <w:top w:val="single" w:sz="4" w:space="0" w:color="auto"/>
              <w:left w:val="single" w:sz="4" w:space="0" w:color="auto"/>
              <w:bottom w:val="single" w:sz="4" w:space="0" w:color="auto"/>
              <w:right w:val="single" w:sz="4" w:space="0" w:color="auto"/>
            </w:tcBorders>
            <w:vAlign w:val="center"/>
            <w:hideMark/>
          </w:tcPr>
          <w:p w14:paraId="12C9B60E"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板面平整度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F59E098" w14:textId="77777777" w:rsidR="00FE2368" w:rsidRPr="00765B29" w:rsidRDefault="00FE2368" w:rsidP="00765B29">
            <w:pPr>
              <w:pStyle w:val="afffff"/>
              <w:widowControl w:val="0"/>
              <w:ind w:firstLineChars="0" w:firstLine="0"/>
              <w:jc w:val="center"/>
              <w:rPr>
                <w:color w:val="000000"/>
                <w:sz w:val="18"/>
                <w:szCs w:val="18"/>
              </w:rPr>
            </w:pPr>
            <w:r w:rsidRPr="00765B29">
              <w:rPr>
                <w:rFonts w:hint="eastAsia"/>
                <w:color w:val="000000"/>
                <w:sz w:val="18"/>
                <w:szCs w:val="18"/>
              </w:rPr>
              <w:t>1</w:t>
            </w:r>
          </w:p>
        </w:tc>
        <w:tc>
          <w:tcPr>
            <w:tcW w:w="1694" w:type="dxa"/>
            <w:vMerge/>
            <w:tcBorders>
              <w:left w:val="single" w:sz="4" w:space="0" w:color="auto"/>
            </w:tcBorders>
          </w:tcPr>
          <w:p w14:paraId="58EBC54D" w14:textId="77777777" w:rsidR="00FE2368" w:rsidRPr="00765B29" w:rsidRDefault="00FE2368" w:rsidP="00765B29">
            <w:pPr>
              <w:pStyle w:val="afffff"/>
              <w:widowControl w:val="0"/>
              <w:ind w:firstLineChars="0" w:firstLine="0"/>
              <w:jc w:val="center"/>
              <w:rPr>
                <w:color w:val="000000"/>
                <w:sz w:val="18"/>
                <w:szCs w:val="18"/>
              </w:rPr>
            </w:pPr>
          </w:p>
        </w:tc>
      </w:tr>
      <w:tr w:rsidR="00FE2368" w14:paraId="5039A572" w14:textId="67FCF1F6" w:rsidTr="00FE2368">
        <w:tc>
          <w:tcPr>
            <w:tcW w:w="7650" w:type="dxa"/>
            <w:gridSpan w:val="2"/>
            <w:tcBorders>
              <w:top w:val="single" w:sz="4" w:space="0" w:color="auto"/>
              <w:left w:val="single" w:sz="4" w:space="0" w:color="auto"/>
              <w:bottom w:val="single" w:sz="4" w:space="0" w:color="auto"/>
              <w:right w:val="single" w:sz="4" w:space="0" w:color="auto"/>
            </w:tcBorders>
            <w:hideMark/>
          </w:tcPr>
          <w:p w14:paraId="1C75047B" w14:textId="77777777" w:rsidR="00FE2368" w:rsidRPr="00765B29" w:rsidRDefault="00FE2368" w:rsidP="00765B29">
            <w:pPr>
              <w:pStyle w:val="afffff"/>
              <w:widowControl w:val="0"/>
              <w:ind w:firstLineChars="0" w:firstLine="0"/>
              <w:jc w:val="left"/>
              <w:rPr>
                <w:color w:val="000000"/>
                <w:sz w:val="18"/>
                <w:szCs w:val="18"/>
              </w:rPr>
            </w:pPr>
            <w:r w:rsidRPr="00765B29">
              <w:rPr>
                <w:rFonts w:hint="eastAsia"/>
                <w:color w:val="000000"/>
                <w:sz w:val="18"/>
                <w:szCs w:val="18"/>
              </w:rPr>
              <w:t>注：本表的允许偏差值以1200mm长×600mm宽的模塑板为基准</w:t>
            </w:r>
          </w:p>
        </w:tc>
        <w:tc>
          <w:tcPr>
            <w:tcW w:w="1694" w:type="dxa"/>
            <w:vMerge/>
            <w:tcBorders>
              <w:left w:val="single" w:sz="4" w:space="0" w:color="auto"/>
              <w:bottom w:val="single" w:sz="4" w:space="0" w:color="auto"/>
            </w:tcBorders>
          </w:tcPr>
          <w:p w14:paraId="6DDB6625" w14:textId="77777777" w:rsidR="00FE2368" w:rsidRPr="00765B29" w:rsidRDefault="00FE2368" w:rsidP="00765B29">
            <w:pPr>
              <w:pStyle w:val="afffff"/>
              <w:widowControl w:val="0"/>
              <w:ind w:firstLineChars="0" w:firstLine="0"/>
              <w:jc w:val="left"/>
              <w:rPr>
                <w:color w:val="000000"/>
                <w:sz w:val="18"/>
                <w:szCs w:val="18"/>
              </w:rPr>
            </w:pPr>
          </w:p>
        </w:tc>
      </w:tr>
    </w:tbl>
    <w:p w14:paraId="0C9B19C4" w14:textId="0DA3A29F" w:rsidR="00711A73" w:rsidRPr="00FE2368" w:rsidRDefault="00711A73" w:rsidP="00FE2368">
      <w:pPr>
        <w:pStyle w:val="afffb"/>
        <w:numPr>
          <w:ilvl w:val="2"/>
          <w:numId w:val="12"/>
        </w:numPr>
        <w:spacing w:beforeLines="50" w:before="156" w:afterLines="50" w:after="156"/>
        <w:jc w:val="both"/>
        <w:outlineLvl w:val="1"/>
        <w:rPr>
          <w:rFonts w:cs="黑体"/>
          <w:szCs w:val="21"/>
        </w:rPr>
      </w:pPr>
      <w:bookmarkStart w:id="15" w:name="_Toc205992552"/>
      <w:r w:rsidRPr="00FE2368">
        <w:rPr>
          <w:rFonts w:cs="黑体" w:hint="eastAsia"/>
          <w:szCs w:val="21"/>
        </w:rPr>
        <w:t>热固复合聚苯乙烯泡沫保温板</w:t>
      </w:r>
      <w:bookmarkEnd w:id="15"/>
    </w:p>
    <w:p w14:paraId="35381BC4" w14:textId="384F7951" w:rsidR="00711A73" w:rsidRPr="00AE6286" w:rsidRDefault="00AE6286" w:rsidP="00AE6286">
      <w:pPr>
        <w:adjustRightInd w:val="0"/>
        <w:ind w:firstLineChars="200" w:firstLine="420"/>
        <w:rPr>
          <w:rFonts w:ascii="宋体" w:hAnsi="宋体" w:cs="宋体"/>
          <w:szCs w:val="21"/>
        </w:rPr>
      </w:pPr>
      <w:r>
        <w:rPr>
          <w:rFonts w:ascii="宋体" w:hAnsi="宋体" w:cs="宋体" w:hint="eastAsia"/>
          <w:szCs w:val="21"/>
        </w:rPr>
        <w:t>应采用</w:t>
      </w:r>
      <w:r w:rsidR="00711A73" w:rsidRPr="00AE6286">
        <w:rPr>
          <w:rFonts w:ascii="宋体" w:hAnsi="宋体" w:cs="宋体" w:hint="eastAsia"/>
          <w:szCs w:val="21"/>
        </w:rPr>
        <w:t>G型</w:t>
      </w:r>
      <w:r>
        <w:rPr>
          <w:rFonts w:ascii="宋体" w:hAnsi="宋体" w:cs="黑体" w:hint="eastAsia"/>
          <w:szCs w:val="21"/>
        </w:rPr>
        <w:t>热固复合聚苯乙烯泡沫保温板</w:t>
      </w:r>
      <w:r w:rsidR="00711A73" w:rsidRPr="00AE6286">
        <w:rPr>
          <w:rFonts w:ascii="宋体" w:hAnsi="宋体" w:cs="宋体" w:hint="eastAsia"/>
          <w:szCs w:val="21"/>
        </w:rPr>
        <w:t>：标称密度为140kg/m</w:t>
      </w:r>
      <w:r w:rsidR="00711A73" w:rsidRPr="00AE6286">
        <w:rPr>
          <w:rFonts w:ascii="宋体" w:hAnsi="宋体" w:cs="宋体" w:hint="eastAsia"/>
          <w:szCs w:val="21"/>
          <w:vertAlign w:val="superscript"/>
        </w:rPr>
        <w:t>3</w:t>
      </w:r>
      <w:r w:rsidR="00711A73" w:rsidRPr="00AE6286">
        <w:rPr>
          <w:rFonts w:ascii="宋体" w:hAnsi="宋体" w:cs="宋体" w:hint="eastAsia"/>
          <w:szCs w:val="21"/>
        </w:rPr>
        <w:t>～200kg/m</w:t>
      </w:r>
      <w:r w:rsidR="00711A73" w:rsidRPr="00AE6286">
        <w:rPr>
          <w:rFonts w:ascii="宋体" w:hAnsi="宋体" w:cs="宋体" w:hint="eastAsia"/>
          <w:szCs w:val="21"/>
          <w:vertAlign w:val="superscript"/>
        </w:rPr>
        <w:t>3</w:t>
      </w:r>
      <w:r w:rsidR="00711A73" w:rsidRPr="00AE6286">
        <w:rPr>
          <w:rFonts w:ascii="宋体" w:hAnsi="宋体" w:cs="宋体" w:hint="eastAsia"/>
          <w:szCs w:val="21"/>
        </w:rPr>
        <w:t>，采用以无机材料为主要成分的处理剂通过混合成型或基板渗透处理加工制成。</w:t>
      </w:r>
    </w:p>
    <w:p w14:paraId="448E0472" w14:textId="11FE181E" w:rsidR="00711A73" w:rsidRDefault="00AE6286" w:rsidP="00AE6286">
      <w:pPr>
        <w:pStyle w:val="afffd"/>
        <w:widowControl w:val="0"/>
        <w:numPr>
          <w:ilvl w:val="3"/>
          <w:numId w:val="12"/>
        </w:numPr>
        <w:spacing w:beforeLines="50" w:before="156" w:afterLines="50" w:after="156"/>
        <w:jc w:val="both"/>
        <w:outlineLvl w:val="2"/>
        <w:rPr>
          <w:rFonts w:ascii="宋体" w:eastAsia="宋体" w:hAnsi="宋体" w:cs="黑体"/>
          <w:szCs w:val="21"/>
        </w:rPr>
      </w:pPr>
      <w:bookmarkStart w:id="16" w:name="_Hlk205988544"/>
      <w:r>
        <w:rPr>
          <w:rFonts w:ascii="宋体" w:eastAsia="宋体" w:hAnsi="宋体" w:cs="黑体"/>
          <w:szCs w:val="21"/>
        </w:rPr>
        <w:t>G</w:t>
      </w:r>
      <w:r>
        <w:rPr>
          <w:rFonts w:ascii="宋体" w:eastAsia="宋体" w:hAnsi="宋体" w:cs="黑体" w:hint="eastAsia"/>
          <w:szCs w:val="21"/>
        </w:rPr>
        <w:t>型热固复合聚苯乙烯泡沫保温板性能指标</w:t>
      </w:r>
      <w:bookmarkEnd w:id="16"/>
    </w:p>
    <w:p w14:paraId="5BEFF144" w14:textId="06C87DF8" w:rsidR="00AE6286" w:rsidRPr="00AE6286" w:rsidRDefault="00AE6286" w:rsidP="00AE6286">
      <w:pPr>
        <w:pStyle w:val="affffd"/>
        <w:ind w:firstLineChars="0" w:firstLine="0"/>
      </w:pPr>
      <w:r>
        <w:rPr>
          <w:rFonts w:hint="eastAsia"/>
        </w:rPr>
        <w:t>表6</w:t>
      </w:r>
      <w:r>
        <w:t xml:space="preserve">  </w:t>
      </w:r>
      <w:r w:rsidRPr="00AE6286">
        <w:rPr>
          <w:rFonts w:hint="eastAsia"/>
        </w:rPr>
        <w:t>G型热固复合聚苯乙烯泡沫保温板性能指标</w:t>
      </w:r>
    </w:p>
    <w:tbl>
      <w:tblPr>
        <w:tblW w:w="9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2409"/>
        <w:gridCol w:w="2268"/>
        <w:gridCol w:w="1411"/>
      </w:tblGrid>
      <w:tr w:rsidR="00AE6286" w14:paraId="29FDF215" w14:textId="03411989" w:rsidTr="00AE6286">
        <w:trPr>
          <w:trHeight w:hRule="exact" w:val="397"/>
        </w:trPr>
        <w:tc>
          <w:tcPr>
            <w:tcW w:w="3148" w:type="dxa"/>
            <w:vMerge w:val="restart"/>
            <w:tcBorders>
              <w:top w:val="single" w:sz="4" w:space="0" w:color="auto"/>
              <w:left w:val="single" w:sz="4" w:space="0" w:color="auto"/>
              <w:bottom w:val="single" w:sz="4" w:space="0" w:color="auto"/>
              <w:right w:val="single" w:sz="4" w:space="0" w:color="auto"/>
            </w:tcBorders>
            <w:vAlign w:val="center"/>
            <w:hideMark/>
          </w:tcPr>
          <w:p w14:paraId="174D65E1"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项目</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0F4A21C3" w14:textId="3C641965" w:rsidR="00AE6286" w:rsidRPr="00AE6286" w:rsidRDefault="00AE6286" w:rsidP="00AE6286">
            <w:pPr>
              <w:pStyle w:val="afffff"/>
              <w:widowControl w:val="0"/>
              <w:ind w:firstLineChars="0" w:firstLine="0"/>
              <w:jc w:val="center"/>
              <w:rPr>
                <w:color w:val="000000"/>
                <w:sz w:val="18"/>
                <w:szCs w:val="18"/>
              </w:rPr>
            </w:pPr>
            <w:r>
              <w:rPr>
                <w:rFonts w:hint="eastAsia"/>
                <w:color w:val="000000"/>
                <w:sz w:val="18"/>
                <w:szCs w:val="18"/>
              </w:rPr>
              <w:t>性能指标</w:t>
            </w:r>
          </w:p>
        </w:tc>
        <w:tc>
          <w:tcPr>
            <w:tcW w:w="1411" w:type="dxa"/>
            <w:tcBorders>
              <w:top w:val="single" w:sz="4" w:space="0" w:color="auto"/>
              <w:left w:val="single" w:sz="4" w:space="0" w:color="auto"/>
              <w:bottom w:val="single" w:sz="4" w:space="0" w:color="auto"/>
              <w:right w:val="single" w:sz="4" w:space="0" w:color="auto"/>
            </w:tcBorders>
          </w:tcPr>
          <w:p w14:paraId="737D4800" w14:textId="2FAD480C" w:rsidR="00AE6286" w:rsidRPr="00AE6286" w:rsidRDefault="00AE6286" w:rsidP="00AE6286">
            <w:pPr>
              <w:pStyle w:val="afffff"/>
              <w:widowControl w:val="0"/>
              <w:ind w:firstLineChars="0" w:firstLine="0"/>
              <w:jc w:val="center"/>
              <w:rPr>
                <w:color w:val="000000"/>
                <w:sz w:val="18"/>
                <w:szCs w:val="18"/>
              </w:rPr>
            </w:pPr>
            <w:r>
              <w:rPr>
                <w:rFonts w:hint="eastAsia"/>
                <w:color w:val="000000"/>
                <w:sz w:val="18"/>
                <w:szCs w:val="18"/>
              </w:rPr>
              <w:t>测试方法</w:t>
            </w:r>
          </w:p>
        </w:tc>
      </w:tr>
      <w:tr w:rsidR="00AE6286" w14:paraId="03A1CF01" w14:textId="284020CA" w:rsidTr="00AE6286">
        <w:trPr>
          <w:trHeight w:hRule="exact" w:val="397"/>
        </w:trPr>
        <w:tc>
          <w:tcPr>
            <w:tcW w:w="3148" w:type="dxa"/>
            <w:vMerge/>
            <w:tcBorders>
              <w:top w:val="single" w:sz="4" w:space="0" w:color="auto"/>
              <w:left w:val="single" w:sz="4" w:space="0" w:color="auto"/>
              <w:bottom w:val="single" w:sz="4" w:space="0" w:color="auto"/>
              <w:right w:val="single" w:sz="4" w:space="0" w:color="auto"/>
            </w:tcBorders>
            <w:vAlign w:val="center"/>
            <w:hideMark/>
          </w:tcPr>
          <w:p w14:paraId="0E3CEAF8" w14:textId="77777777" w:rsidR="00AE6286" w:rsidRPr="00AE6286" w:rsidRDefault="00AE6286" w:rsidP="00AE6286">
            <w:pPr>
              <w:pStyle w:val="afffff"/>
              <w:widowControl w:val="0"/>
              <w:ind w:firstLineChars="0" w:firstLine="0"/>
              <w:jc w:val="center"/>
              <w:rPr>
                <w:color w:val="000000"/>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520EEFAE"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050级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0DB9E8"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060级</w:t>
            </w:r>
          </w:p>
        </w:tc>
        <w:tc>
          <w:tcPr>
            <w:tcW w:w="1411" w:type="dxa"/>
            <w:vMerge w:val="restart"/>
            <w:tcBorders>
              <w:top w:val="single" w:sz="4" w:space="0" w:color="auto"/>
              <w:left w:val="single" w:sz="4" w:space="0" w:color="auto"/>
            </w:tcBorders>
            <w:vAlign w:val="center"/>
          </w:tcPr>
          <w:p w14:paraId="3F36A872" w14:textId="13528CB5"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JG/T</w:t>
            </w:r>
            <w:r w:rsidRPr="00AE6286">
              <w:rPr>
                <w:color w:val="000000"/>
                <w:sz w:val="18"/>
                <w:szCs w:val="18"/>
              </w:rPr>
              <w:t xml:space="preserve"> </w:t>
            </w:r>
            <w:r w:rsidRPr="00AE6286">
              <w:rPr>
                <w:rFonts w:hint="eastAsia"/>
                <w:color w:val="000000"/>
                <w:sz w:val="18"/>
                <w:szCs w:val="18"/>
              </w:rPr>
              <w:t>536</w:t>
            </w:r>
          </w:p>
        </w:tc>
      </w:tr>
      <w:tr w:rsidR="00AE6286" w14:paraId="166E5835" w14:textId="2EE8E6B2" w:rsidTr="00AE6286">
        <w:trPr>
          <w:trHeight w:hRule="exact" w:val="391"/>
        </w:trPr>
        <w:tc>
          <w:tcPr>
            <w:tcW w:w="3148" w:type="dxa"/>
            <w:tcBorders>
              <w:top w:val="single" w:sz="4" w:space="0" w:color="auto"/>
              <w:left w:val="single" w:sz="4" w:space="0" w:color="auto"/>
              <w:bottom w:val="single" w:sz="4" w:space="0" w:color="auto"/>
              <w:right w:val="single" w:sz="4" w:space="0" w:color="auto"/>
            </w:tcBorders>
            <w:vAlign w:val="center"/>
            <w:hideMark/>
          </w:tcPr>
          <w:p w14:paraId="718F050B" w14:textId="7040629D"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密度允许偏差</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16C1733B" w14:textId="0E98A41C"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标称密度的±10%</w:t>
            </w:r>
          </w:p>
        </w:tc>
        <w:tc>
          <w:tcPr>
            <w:tcW w:w="1411" w:type="dxa"/>
            <w:vMerge/>
            <w:tcBorders>
              <w:left w:val="single" w:sz="4" w:space="0" w:color="auto"/>
            </w:tcBorders>
          </w:tcPr>
          <w:p w14:paraId="37E706DE" w14:textId="77777777" w:rsidR="00AE6286" w:rsidRPr="00AE6286" w:rsidRDefault="00AE6286" w:rsidP="00AE6286">
            <w:pPr>
              <w:pStyle w:val="afffff"/>
              <w:widowControl w:val="0"/>
              <w:ind w:firstLineChars="0" w:firstLine="0"/>
              <w:jc w:val="center"/>
              <w:rPr>
                <w:color w:val="000000"/>
                <w:sz w:val="18"/>
                <w:szCs w:val="18"/>
              </w:rPr>
            </w:pPr>
          </w:p>
        </w:tc>
      </w:tr>
      <w:tr w:rsidR="00AE6286" w14:paraId="09C097EB" w14:textId="34FF4213"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223A9E75"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导热系数，W/（m·K）</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DDDA0A2"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≤0.050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682E2E"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＞0.050，且≤0.060</w:t>
            </w:r>
          </w:p>
        </w:tc>
        <w:tc>
          <w:tcPr>
            <w:tcW w:w="1411" w:type="dxa"/>
            <w:vMerge/>
            <w:tcBorders>
              <w:left w:val="single" w:sz="4" w:space="0" w:color="auto"/>
            </w:tcBorders>
          </w:tcPr>
          <w:p w14:paraId="3F969B0F" w14:textId="77777777" w:rsidR="00AE6286" w:rsidRPr="00AE6286" w:rsidRDefault="00AE6286" w:rsidP="00AE6286">
            <w:pPr>
              <w:pStyle w:val="afffff"/>
              <w:widowControl w:val="0"/>
              <w:ind w:firstLineChars="0" w:firstLine="0"/>
              <w:jc w:val="center"/>
              <w:rPr>
                <w:color w:val="000000"/>
                <w:sz w:val="18"/>
                <w:szCs w:val="18"/>
              </w:rPr>
            </w:pPr>
          </w:p>
        </w:tc>
      </w:tr>
      <w:tr w:rsidR="00AE6286" w14:paraId="5151972E" w14:textId="0FC76538"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3C90D9EE"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垂直于板面方向的抗拉强度，MPa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C0544D9"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12EF3F4"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≥0.12</w:t>
            </w:r>
          </w:p>
        </w:tc>
        <w:tc>
          <w:tcPr>
            <w:tcW w:w="1411" w:type="dxa"/>
            <w:vMerge/>
            <w:tcBorders>
              <w:left w:val="single" w:sz="4" w:space="0" w:color="auto"/>
            </w:tcBorders>
          </w:tcPr>
          <w:p w14:paraId="6F82D5DB" w14:textId="77777777" w:rsidR="00AE6286" w:rsidRPr="00AE6286" w:rsidRDefault="00AE6286" w:rsidP="00AE6286">
            <w:pPr>
              <w:pStyle w:val="afffff"/>
              <w:widowControl w:val="0"/>
              <w:ind w:firstLineChars="0" w:firstLine="0"/>
              <w:jc w:val="center"/>
              <w:rPr>
                <w:color w:val="000000"/>
                <w:sz w:val="18"/>
                <w:szCs w:val="18"/>
              </w:rPr>
            </w:pPr>
          </w:p>
        </w:tc>
      </w:tr>
      <w:tr w:rsidR="00AE6286" w14:paraId="40C76699" w14:textId="09531B76"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42219AC0"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抗压强度，MPa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E3A85D4"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≥0.15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2CD3D5"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≥0.20</w:t>
            </w:r>
          </w:p>
        </w:tc>
        <w:tc>
          <w:tcPr>
            <w:tcW w:w="1411" w:type="dxa"/>
            <w:vMerge/>
            <w:tcBorders>
              <w:left w:val="single" w:sz="4" w:space="0" w:color="auto"/>
            </w:tcBorders>
          </w:tcPr>
          <w:p w14:paraId="54513CBB" w14:textId="77777777" w:rsidR="00AE6286" w:rsidRPr="00AE6286" w:rsidRDefault="00AE6286" w:rsidP="00AE6286">
            <w:pPr>
              <w:pStyle w:val="afffff"/>
              <w:widowControl w:val="0"/>
              <w:ind w:firstLineChars="0" w:firstLine="0"/>
              <w:jc w:val="center"/>
              <w:rPr>
                <w:color w:val="000000"/>
                <w:sz w:val="18"/>
                <w:szCs w:val="18"/>
              </w:rPr>
            </w:pPr>
          </w:p>
        </w:tc>
      </w:tr>
      <w:tr w:rsidR="00AE6286" w14:paraId="416A997D" w14:textId="4B93BAFC"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3CB7DBB7"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干燥收缩率，%</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7474D70A"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≤0.6</w:t>
            </w:r>
          </w:p>
        </w:tc>
        <w:tc>
          <w:tcPr>
            <w:tcW w:w="1411" w:type="dxa"/>
            <w:vMerge/>
            <w:tcBorders>
              <w:left w:val="single" w:sz="4" w:space="0" w:color="auto"/>
            </w:tcBorders>
          </w:tcPr>
          <w:p w14:paraId="7D792258" w14:textId="77777777" w:rsidR="00AE6286" w:rsidRPr="00AE6286" w:rsidRDefault="00AE6286" w:rsidP="00AE6286">
            <w:pPr>
              <w:pStyle w:val="afffff"/>
              <w:widowControl w:val="0"/>
              <w:ind w:firstLineChars="0" w:firstLine="0"/>
              <w:jc w:val="center"/>
              <w:rPr>
                <w:color w:val="000000"/>
                <w:sz w:val="18"/>
                <w:szCs w:val="18"/>
              </w:rPr>
            </w:pPr>
          </w:p>
        </w:tc>
      </w:tr>
      <w:tr w:rsidR="00AE6286" w14:paraId="3F843805" w14:textId="2B279124"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318F17D1"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体积吸水率，%</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59918ABC"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≤10</w:t>
            </w:r>
          </w:p>
        </w:tc>
        <w:tc>
          <w:tcPr>
            <w:tcW w:w="1411" w:type="dxa"/>
            <w:vMerge/>
            <w:tcBorders>
              <w:left w:val="single" w:sz="4" w:space="0" w:color="auto"/>
            </w:tcBorders>
          </w:tcPr>
          <w:p w14:paraId="27F7DFA1" w14:textId="77777777" w:rsidR="00AE6286" w:rsidRPr="00AE6286" w:rsidRDefault="00AE6286" w:rsidP="00AE6286">
            <w:pPr>
              <w:pStyle w:val="afffff"/>
              <w:widowControl w:val="0"/>
              <w:ind w:firstLineChars="0" w:firstLine="0"/>
              <w:jc w:val="center"/>
              <w:rPr>
                <w:color w:val="000000"/>
                <w:sz w:val="18"/>
                <w:szCs w:val="18"/>
              </w:rPr>
            </w:pPr>
          </w:p>
        </w:tc>
      </w:tr>
      <w:tr w:rsidR="00AE6286" w14:paraId="4728C745" w14:textId="6B4AFD40"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4E65FCF8"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抗折强度，MPa</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39A6982D"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≥0.20</w:t>
            </w:r>
          </w:p>
        </w:tc>
        <w:tc>
          <w:tcPr>
            <w:tcW w:w="1411" w:type="dxa"/>
            <w:vMerge/>
            <w:tcBorders>
              <w:left w:val="single" w:sz="4" w:space="0" w:color="auto"/>
            </w:tcBorders>
          </w:tcPr>
          <w:p w14:paraId="36E27151" w14:textId="77777777" w:rsidR="00AE6286" w:rsidRPr="00AE6286" w:rsidRDefault="00AE6286" w:rsidP="00AE6286">
            <w:pPr>
              <w:pStyle w:val="afffff"/>
              <w:widowControl w:val="0"/>
              <w:ind w:firstLineChars="0" w:firstLine="0"/>
              <w:jc w:val="center"/>
              <w:rPr>
                <w:color w:val="000000"/>
                <w:sz w:val="18"/>
                <w:szCs w:val="18"/>
              </w:rPr>
            </w:pPr>
          </w:p>
        </w:tc>
      </w:tr>
      <w:tr w:rsidR="00AE6286" w14:paraId="6BB58469" w14:textId="28220E03"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02718281"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软化系数</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57A83992"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≥0.7</w:t>
            </w:r>
          </w:p>
        </w:tc>
        <w:tc>
          <w:tcPr>
            <w:tcW w:w="1411" w:type="dxa"/>
            <w:vMerge/>
            <w:tcBorders>
              <w:left w:val="single" w:sz="4" w:space="0" w:color="auto"/>
            </w:tcBorders>
          </w:tcPr>
          <w:p w14:paraId="3D805DE9" w14:textId="77777777" w:rsidR="00AE6286" w:rsidRPr="00AE6286" w:rsidRDefault="00AE6286" w:rsidP="00AE6286">
            <w:pPr>
              <w:pStyle w:val="afffff"/>
              <w:widowControl w:val="0"/>
              <w:ind w:firstLineChars="0" w:firstLine="0"/>
              <w:jc w:val="center"/>
              <w:rPr>
                <w:color w:val="000000"/>
                <w:sz w:val="18"/>
                <w:szCs w:val="18"/>
              </w:rPr>
            </w:pPr>
          </w:p>
        </w:tc>
      </w:tr>
      <w:tr w:rsidR="00AE6286" w14:paraId="38B4E6DC" w14:textId="009F7ECD"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2DA58FFB"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燃烧性能等级</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43914FF3"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A（A2）级</w:t>
            </w:r>
          </w:p>
        </w:tc>
        <w:tc>
          <w:tcPr>
            <w:tcW w:w="1411" w:type="dxa"/>
            <w:vMerge/>
            <w:tcBorders>
              <w:left w:val="single" w:sz="4" w:space="0" w:color="auto"/>
            </w:tcBorders>
          </w:tcPr>
          <w:p w14:paraId="01D03912" w14:textId="77777777" w:rsidR="00AE6286" w:rsidRPr="00AE6286" w:rsidRDefault="00AE6286" w:rsidP="00AE6286">
            <w:pPr>
              <w:pStyle w:val="afffff"/>
              <w:widowControl w:val="0"/>
              <w:ind w:firstLineChars="0" w:firstLine="0"/>
              <w:jc w:val="center"/>
              <w:rPr>
                <w:color w:val="000000"/>
                <w:sz w:val="18"/>
                <w:szCs w:val="18"/>
              </w:rPr>
            </w:pPr>
          </w:p>
        </w:tc>
      </w:tr>
      <w:tr w:rsidR="00AE6286" w14:paraId="1CCF8330" w14:textId="2C2A1CAA" w:rsidTr="00AE6286">
        <w:trPr>
          <w:trHeight w:val="348"/>
        </w:trPr>
        <w:tc>
          <w:tcPr>
            <w:tcW w:w="3148" w:type="dxa"/>
            <w:tcBorders>
              <w:top w:val="single" w:sz="4" w:space="0" w:color="auto"/>
              <w:left w:val="single" w:sz="4" w:space="0" w:color="auto"/>
              <w:bottom w:val="single" w:sz="4" w:space="0" w:color="auto"/>
              <w:right w:val="single" w:sz="4" w:space="0" w:color="auto"/>
            </w:tcBorders>
            <w:vAlign w:val="center"/>
            <w:hideMark/>
          </w:tcPr>
          <w:p w14:paraId="0F0947A3"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外观</w:t>
            </w: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720DF727"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不应有裂缝、破损等可见缺陷</w:t>
            </w:r>
          </w:p>
        </w:tc>
        <w:tc>
          <w:tcPr>
            <w:tcW w:w="1411" w:type="dxa"/>
            <w:vMerge/>
            <w:tcBorders>
              <w:left w:val="single" w:sz="4" w:space="0" w:color="auto"/>
            </w:tcBorders>
          </w:tcPr>
          <w:p w14:paraId="669A82C7" w14:textId="77777777" w:rsidR="00AE6286" w:rsidRPr="00AE6286" w:rsidRDefault="00AE6286" w:rsidP="00AE6286">
            <w:pPr>
              <w:pStyle w:val="afffff"/>
              <w:widowControl w:val="0"/>
              <w:ind w:firstLineChars="0" w:firstLine="0"/>
              <w:jc w:val="center"/>
              <w:rPr>
                <w:color w:val="000000"/>
                <w:sz w:val="18"/>
                <w:szCs w:val="18"/>
              </w:rPr>
            </w:pPr>
          </w:p>
        </w:tc>
      </w:tr>
      <w:tr w:rsidR="00AE6286" w14:paraId="7816ECF3" w14:textId="5097F5C1" w:rsidTr="00AE6286">
        <w:trPr>
          <w:trHeight w:val="348"/>
        </w:trPr>
        <w:tc>
          <w:tcPr>
            <w:tcW w:w="7825" w:type="dxa"/>
            <w:gridSpan w:val="3"/>
            <w:tcBorders>
              <w:top w:val="single" w:sz="4" w:space="0" w:color="auto"/>
              <w:left w:val="single" w:sz="4" w:space="0" w:color="auto"/>
              <w:bottom w:val="single" w:sz="4" w:space="0" w:color="auto"/>
              <w:right w:val="single" w:sz="4" w:space="0" w:color="auto"/>
            </w:tcBorders>
            <w:vAlign w:val="center"/>
            <w:hideMark/>
          </w:tcPr>
          <w:p w14:paraId="5FE89131" w14:textId="77777777" w:rsidR="00AE6286" w:rsidRPr="00AE6286" w:rsidRDefault="00AE6286" w:rsidP="00AE6286">
            <w:pPr>
              <w:pStyle w:val="afffff"/>
              <w:widowControl w:val="0"/>
              <w:ind w:firstLineChars="0" w:firstLine="0"/>
              <w:jc w:val="left"/>
              <w:rPr>
                <w:color w:val="000000"/>
                <w:sz w:val="18"/>
                <w:szCs w:val="18"/>
              </w:rPr>
            </w:pPr>
            <w:r w:rsidRPr="00AE6286">
              <w:rPr>
                <w:rFonts w:hint="eastAsia"/>
                <w:color w:val="000000"/>
                <w:sz w:val="18"/>
                <w:szCs w:val="18"/>
              </w:rPr>
              <w:t>注：非型式检验时，检验报告中应注明样品密度。</w:t>
            </w:r>
          </w:p>
        </w:tc>
        <w:tc>
          <w:tcPr>
            <w:tcW w:w="1411" w:type="dxa"/>
            <w:vMerge/>
            <w:tcBorders>
              <w:left w:val="single" w:sz="4" w:space="0" w:color="auto"/>
              <w:bottom w:val="single" w:sz="4" w:space="0" w:color="auto"/>
            </w:tcBorders>
          </w:tcPr>
          <w:p w14:paraId="70BBCD05" w14:textId="77777777" w:rsidR="00AE6286" w:rsidRPr="00AE6286" w:rsidRDefault="00AE6286" w:rsidP="00AE6286">
            <w:pPr>
              <w:pStyle w:val="afffff"/>
              <w:widowControl w:val="0"/>
              <w:ind w:firstLineChars="0" w:firstLine="0"/>
              <w:jc w:val="center"/>
              <w:rPr>
                <w:color w:val="000000"/>
                <w:sz w:val="18"/>
                <w:szCs w:val="18"/>
              </w:rPr>
            </w:pPr>
          </w:p>
        </w:tc>
      </w:tr>
    </w:tbl>
    <w:p w14:paraId="190D70D5" w14:textId="47F10179" w:rsidR="00711A73" w:rsidRPr="00AE6286" w:rsidRDefault="00AE6286" w:rsidP="00AE6286">
      <w:pPr>
        <w:pStyle w:val="afffd"/>
        <w:widowControl w:val="0"/>
        <w:numPr>
          <w:ilvl w:val="3"/>
          <w:numId w:val="12"/>
        </w:numPr>
        <w:spacing w:beforeLines="50" w:before="156" w:afterLines="50" w:after="156"/>
        <w:jc w:val="both"/>
        <w:outlineLvl w:val="2"/>
        <w:rPr>
          <w:rFonts w:ascii="宋体" w:eastAsia="宋体" w:hAnsi="宋体" w:cs="黑体"/>
          <w:szCs w:val="21"/>
        </w:rPr>
      </w:pPr>
      <w:r>
        <w:rPr>
          <w:rFonts w:ascii="宋体" w:eastAsia="宋体" w:hAnsi="宋体" w:cs="黑体"/>
          <w:szCs w:val="21"/>
        </w:rPr>
        <w:t>G</w:t>
      </w:r>
      <w:r>
        <w:rPr>
          <w:rFonts w:ascii="宋体" w:eastAsia="宋体" w:hAnsi="宋体" w:cs="黑体" w:hint="eastAsia"/>
          <w:szCs w:val="21"/>
        </w:rPr>
        <w:t>型热固复合聚苯乙烯泡沫保温板</w:t>
      </w:r>
      <w:r w:rsidR="00711A73" w:rsidRPr="00AE6286">
        <w:rPr>
          <w:rFonts w:ascii="宋体" w:eastAsia="宋体" w:hAnsi="宋体" w:cs="黑体" w:hint="eastAsia"/>
          <w:szCs w:val="21"/>
        </w:rPr>
        <w:t>的尺寸允许偏差</w:t>
      </w:r>
    </w:p>
    <w:p w14:paraId="33AE6B67" w14:textId="390710AC" w:rsidR="00711A73" w:rsidRDefault="00AE6286" w:rsidP="00AE6286">
      <w:pPr>
        <w:adjustRightInd w:val="0"/>
        <w:ind w:firstLineChars="200" w:firstLine="420"/>
        <w:rPr>
          <w:rFonts w:ascii="宋体" w:hAnsi="宋体" w:cs="宋体"/>
          <w:szCs w:val="21"/>
        </w:rPr>
      </w:pPr>
      <w:r>
        <w:rPr>
          <w:rFonts w:ascii="宋体" w:hAnsi="宋体" w:cs="宋体" w:hint="eastAsia"/>
          <w:szCs w:val="21"/>
        </w:rPr>
        <w:t>G型</w:t>
      </w:r>
      <w:r>
        <w:rPr>
          <w:rFonts w:ascii="宋体" w:hAnsi="宋体" w:cs="黑体" w:hint="eastAsia"/>
          <w:szCs w:val="21"/>
        </w:rPr>
        <w:t>热固复合聚苯乙烯泡沫保温板</w:t>
      </w:r>
      <w:r w:rsidR="00711A73" w:rsidRPr="00AE6286">
        <w:rPr>
          <w:rFonts w:ascii="宋体" w:hAnsi="宋体" w:cs="宋体" w:hint="eastAsia"/>
          <w:szCs w:val="21"/>
        </w:rPr>
        <w:t>的规格尺寸由供需双方商定，尺寸允许偏差</w:t>
      </w:r>
      <w:r>
        <w:rPr>
          <w:rFonts w:ascii="宋体" w:hAnsi="宋体" w:cs="宋体" w:hint="eastAsia"/>
          <w:szCs w:val="21"/>
        </w:rPr>
        <w:t>复合表7</w:t>
      </w:r>
      <w:r w:rsidR="00711A73" w:rsidRPr="00AE6286">
        <w:rPr>
          <w:rFonts w:ascii="宋体" w:hAnsi="宋体" w:cs="宋体" w:hint="eastAsia"/>
          <w:szCs w:val="21"/>
        </w:rPr>
        <w:t>的</w:t>
      </w:r>
      <w:r w:rsidR="00233C1D">
        <w:rPr>
          <w:rFonts w:ascii="宋体" w:hAnsi="宋体" w:cs="宋体" w:hint="eastAsia"/>
          <w:szCs w:val="21"/>
        </w:rPr>
        <w:t>要求</w:t>
      </w:r>
      <w:r w:rsidR="00711A73" w:rsidRPr="00AE6286">
        <w:rPr>
          <w:rFonts w:ascii="宋体" w:hAnsi="宋体" w:cs="宋体" w:hint="eastAsia"/>
          <w:szCs w:val="21"/>
        </w:rPr>
        <w:t>。</w:t>
      </w:r>
    </w:p>
    <w:p w14:paraId="5C2D82CE" w14:textId="528AF0C8" w:rsidR="00AE6286" w:rsidRPr="00AE6286" w:rsidRDefault="00AE6286" w:rsidP="00AE6286">
      <w:pPr>
        <w:pStyle w:val="affffd"/>
        <w:ind w:firstLineChars="0" w:firstLine="0"/>
      </w:pPr>
      <w:r>
        <w:rPr>
          <w:rFonts w:hint="eastAsia"/>
        </w:rPr>
        <w:t>表7</w:t>
      </w:r>
      <w:r>
        <w:t xml:space="preserve">  </w:t>
      </w:r>
      <w:r w:rsidRPr="00AE6286">
        <w:rPr>
          <w:rFonts w:hint="eastAsia"/>
        </w:rPr>
        <w:t>G型热固复合聚苯乙烯泡沫保温板</w:t>
      </w:r>
      <w:r>
        <w:rPr>
          <w:rFonts w:hint="eastAsia"/>
        </w:rPr>
        <w:t>尺寸允许偏差</w:t>
      </w:r>
    </w:p>
    <w:p w14:paraId="2CBFFBD9" w14:textId="77777777" w:rsidR="00AE6286" w:rsidRPr="00AE6286" w:rsidRDefault="00AE6286" w:rsidP="00AE6286">
      <w:pPr>
        <w:adjustRightInd w:val="0"/>
        <w:ind w:firstLineChars="200" w:firstLine="420"/>
        <w:rPr>
          <w:rFonts w:ascii="宋体" w:hAnsi="宋体" w:cs="宋体"/>
          <w:szCs w:val="21"/>
        </w:rPr>
      </w:pPr>
    </w:p>
    <w:tbl>
      <w:tblPr>
        <w:tblW w:w="9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544"/>
        <w:gridCol w:w="1836"/>
      </w:tblGrid>
      <w:tr w:rsidR="00AE6286" w14:paraId="31443B22" w14:textId="4CDCF5AC"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455B27F5"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项目</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518BE2A"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允许偏差（mm）</w:t>
            </w:r>
          </w:p>
        </w:tc>
        <w:tc>
          <w:tcPr>
            <w:tcW w:w="1836" w:type="dxa"/>
            <w:tcBorders>
              <w:top w:val="single" w:sz="4" w:space="0" w:color="auto"/>
              <w:left w:val="single" w:sz="4" w:space="0" w:color="auto"/>
              <w:bottom w:val="single" w:sz="4" w:space="0" w:color="auto"/>
              <w:right w:val="single" w:sz="4" w:space="0" w:color="auto"/>
            </w:tcBorders>
          </w:tcPr>
          <w:p w14:paraId="53C9B541" w14:textId="60D9AA75" w:rsidR="00AE6286" w:rsidRPr="00AE6286" w:rsidRDefault="00AE6286" w:rsidP="00AE6286">
            <w:pPr>
              <w:pStyle w:val="afffff"/>
              <w:widowControl w:val="0"/>
              <w:ind w:firstLineChars="0" w:firstLine="0"/>
              <w:jc w:val="center"/>
              <w:rPr>
                <w:color w:val="000000"/>
                <w:sz w:val="18"/>
                <w:szCs w:val="18"/>
              </w:rPr>
            </w:pPr>
            <w:r>
              <w:rPr>
                <w:rFonts w:hint="eastAsia"/>
                <w:color w:val="000000"/>
                <w:sz w:val="18"/>
                <w:szCs w:val="18"/>
              </w:rPr>
              <w:t>测试方法</w:t>
            </w:r>
          </w:p>
        </w:tc>
      </w:tr>
      <w:tr w:rsidR="00AE6286" w14:paraId="0193A67C" w14:textId="7C3B5C6C"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219D5415"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长度和宽度</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F5D1B"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+2</w:t>
            </w:r>
          </w:p>
        </w:tc>
        <w:tc>
          <w:tcPr>
            <w:tcW w:w="1836" w:type="dxa"/>
            <w:vMerge w:val="restart"/>
            <w:tcBorders>
              <w:top w:val="single" w:sz="4" w:space="0" w:color="auto"/>
              <w:left w:val="single" w:sz="4" w:space="0" w:color="auto"/>
              <w:right w:val="single" w:sz="4" w:space="0" w:color="auto"/>
            </w:tcBorders>
            <w:vAlign w:val="center"/>
          </w:tcPr>
          <w:p w14:paraId="0C5584F6" w14:textId="2FF10A75"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JG/T</w:t>
            </w:r>
            <w:r w:rsidRPr="00AE6286">
              <w:rPr>
                <w:color w:val="000000"/>
                <w:sz w:val="18"/>
                <w:szCs w:val="18"/>
              </w:rPr>
              <w:t xml:space="preserve"> </w:t>
            </w:r>
            <w:r w:rsidRPr="00AE6286">
              <w:rPr>
                <w:rFonts w:hint="eastAsia"/>
                <w:color w:val="000000"/>
                <w:sz w:val="18"/>
                <w:szCs w:val="18"/>
              </w:rPr>
              <w:t>536</w:t>
            </w:r>
          </w:p>
        </w:tc>
      </w:tr>
      <w:tr w:rsidR="00AE6286" w14:paraId="11D53A3F" w14:textId="47DA903B"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18669613"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厚度</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2982521"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0～+2</w:t>
            </w:r>
          </w:p>
        </w:tc>
        <w:tc>
          <w:tcPr>
            <w:tcW w:w="1836" w:type="dxa"/>
            <w:vMerge/>
            <w:tcBorders>
              <w:left w:val="single" w:sz="4" w:space="0" w:color="auto"/>
              <w:right w:val="single" w:sz="4" w:space="0" w:color="auto"/>
            </w:tcBorders>
          </w:tcPr>
          <w:p w14:paraId="26DC107C" w14:textId="77777777" w:rsidR="00AE6286" w:rsidRPr="00AE6286" w:rsidRDefault="00AE6286" w:rsidP="00AE6286">
            <w:pPr>
              <w:pStyle w:val="afffff"/>
              <w:widowControl w:val="0"/>
              <w:ind w:firstLineChars="0" w:firstLine="0"/>
              <w:jc w:val="center"/>
              <w:rPr>
                <w:color w:val="000000"/>
                <w:sz w:val="18"/>
                <w:szCs w:val="18"/>
              </w:rPr>
            </w:pPr>
          </w:p>
        </w:tc>
      </w:tr>
      <w:tr w:rsidR="00AE6286" w14:paraId="27D03CC9" w14:textId="637131D9"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3C283726"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对角线差</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DD88E19"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≤5</w:t>
            </w:r>
          </w:p>
        </w:tc>
        <w:tc>
          <w:tcPr>
            <w:tcW w:w="1836" w:type="dxa"/>
            <w:vMerge/>
            <w:tcBorders>
              <w:left w:val="single" w:sz="4" w:space="0" w:color="auto"/>
              <w:right w:val="single" w:sz="4" w:space="0" w:color="auto"/>
            </w:tcBorders>
          </w:tcPr>
          <w:p w14:paraId="089232A5" w14:textId="77777777" w:rsidR="00AE6286" w:rsidRPr="00AE6286" w:rsidRDefault="00AE6286" w:rsidP="00AE6286">
            <w:pPr>
              <w:pStyle w:val="afffff"/>
              <w:widowControl w:val="0"/>
              <w:ind w:firstLineChars="0" w:firstLine="0"/>
              <w:jc w:val="center"/>
              <w:rPr>
                <w:color w:val="000000"/>
                <w:sz w:val="18"/>
                <w:szCs w:val="18"/>
              </w:rPr>
            </w:pPr>
          </w:p>
        </w:tc>
      </w:tr>
      <w:tr w:rsidR="00AE6286" w14:paraId="60907BDF" w14:textId="6BAD8B20"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7AB8AD7A"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板面平整度</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9E425F2"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≤2</w:t>
            </w:r>
          </w:p>
        </w:tc>
        <w:tc>
          <w:tcPr>
            <w:tcW w:w="1836" w:type="dxa"/>
            <w:vMerge/>
            <w:tcBorders>
              <w:left w:val="single" w:sz="4" w:space="0" w:color="auto"/>
              <w:right w:val="single" w:sz="4" w:space="0" w:color="auto"/>
            </w:tcBorders>
          </w:tcPr>
          <w:p w14:paraId="7BBF4AC0" w14:textId="77777777" w:rsidR="00AE6286" w:rsidRPr="00AE6286" w:rsidRDefault="00AE6286" w:rsidP="00AE6286">
            <w:pPr>
              <w:pStyle w:val="afffff"/>
              <w:widowControl w:val="0"/>
              <w:ind w:firstLineChars="0" w:firstLine="0"/>
              <w:jc w:val="center"/>
              <w:rPr>
                <w:color w:val="000000"/>
                <w:sz w:val="18"/>
                <w:szCs w:val="18"/>
              </w:rPr>
            </w:pPr>
          </w:p>
        </w:tc>
      </w:tr>
      <w:tr w:rsidR="00AE6286" w14:paraId="1E7ADA46" w14:textId="74A398F7" w:rsidTr="00233C1D">
        <w:trPr>
          <w:trHeight w:hRule="exact" w:val="397"/>
        </w:trPr>
        <w:tc>
          <w:tcPr>
            <w:tcW w:w="3856" w:type="dxa"/>
            <w:tcBorders>
              <w:top w:val="single" w:sz="4" w:space="0" w:color="auto"/>
              <w:left w:val="single" w:sz="4" w:space="0" w:color="auto"/>
              <w:bottom w:val="single" w:sz="4" w:space="0" w:color="auto"/>
              <w:right w:val="single" w:sz="4" w:space="0" w:color="auto"/>
            </w:tcBorders>
            <w:vAlign w:val="center"/>
            <w:hideMark/>
          </w:tcPr>
          <w:p w14:paraId="21ECF461"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板边平直度</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A67E2F7" w14:textId="77777777" w:rsidR="00AE6286" w:rsidRPr="00AE6286" w:rsidRDefault="00AE6286" w:rsidP="00AE6286">
            <w:pPr>
              <w:pStyle w:val="afffff"/>
              <w:widowControl w:val="0"/>
              <w:ind w:firstLineChars="0" w:firstLine="0"/>
              <w:jc w:val="center"/>
              <w:rPr>
                <w:color w:val="000000"/>
                <w:sz w:val="18"/>
                <w:szCs w:val="18"/>
              </w:rPr>
            </w:pPr>
            <w:r w:rsidRPr="00AE6286">
              <w:rPr>
                <w:rFonts w:hint="eastAsia"/>
                <w:color w:val="000000"/>
                <w:sz w:val="18"/>
                <w:szCs w:val="18"/>
              </w:rPr>
              <w:t>≤2</w:t>
            </w:r>
          </w:p>
        </w:tc>
        <w:tc>
          <w:tcPr>
            <w:tcW w:w="1836" w:type="dxa"/>
            <w:vMerge/>
            <w:tcBorders>
              <w:left w:val="single" w:sz="4" w:space="0" w:color="auto"/>
              <w:bottom w:val="single" w:sz="4" w:space="0" w:color="auto"/>
              <w:right w:val="single" w:sz="4" w:space="0" w:color="auto"/>
            </w:tcBorders>
          </w:tcPr>
          <w:p w14:paraId="43302741" w14:textId="77777777" w:rsidR="00AE6286" w:rsidRPr="00AE6286" w:rsidRDefault="00AE6286" w:rsidP="00AE6286">
            <w:pPr>
              <w:pStyle w:val="afffff"/>
              <w:widowControl w:val="0"/>
              <w:ind w:firstLineChars="0" w:firstLine="0"/>
              <w:jc w:val="center"/>
              <w:rPr>
                <w:color w:val="000000"/>
                <w:sz w:val="18"/>
                <w:szCs w:val="18"/>
              </w:rPr>
            </w:pPr>
          </w:p>
        </w:tc>
      </w:tr>
      <w:tr w:rsidR="00AE6286" w14:paraId="2F89FD42" w14:textId="295EB544" w:rsidTr="00763299">
        <w:trPr>
          <w:trHeight w:val="397"/>
        </w:trPr>
        <w:tc>
          <w:tcPr>
            <w:tcW w:w="9236" w:type="dxa"/>
            <w:gridSpan w:val="3"/>
            <w:tcBorders>
              <w:top w:val="single" w:sz="4" w:space="0" w:color="auto"/>
              <w:left w:val="single" w:sz="4" w:space="0" w:color="auto"/>
              <w:bottom w:val="single" w:sz="4" w:space="0" w:color="auto"/>
              <w:right w:val="single" w:sz="4" w:space="0" w:color="auto"/>
            </w:tcBorders>
            <w:vAlign w:val="center"/>
            <w:hideMark/>
          </w:tcPr>
          <w:p w14:paraId="315CC493" w14:textId="582A7EAC" w:rsidR="00AE6286" w:rsidRPr="00AE6286" w:rsidRDefault="00AE6286" w:rsidP="00AE6286">
            <w:pPr>
              <w:pStyle w:val="afffff"/>
              <w:widowControl w:val="0"/>
              <w:ind w:firstLineChars="0" w:firstLine="0"/>
              <w:jc w:val="left"/>
              <w:rPr>
                <w:color w:val="000000"/>
                <w:sz w:val="18"/>
                <w:szCs w:val="18"/>
              </w:rPr>
            </w:pPr>
            <w:r w:rsidRPr="00AE6286">
              <w:rPr>
                <w:rFonts w:hint="eastAsia"/>
                <w:color w:val="000000"/>
                <w:sz w:val="18"/>
                <w:szCs w:val="18"/>
              </w:rPr>
              <w:t>注：本表的尺寸允许偏差以1200×600为基准，超过基准尺寸供需双方协商。</w:t>
            </w:r>
          </w:p>
        </w:tc>
      </w:tr>
    </w:tbl>
    <w:p w14:paraId="47EB399E" w14:textId="3DDCD9C4" w:rsidR="00711A73" w:rsidRPr="00233C1D" w:rsidRDefault="00711A73" w:rsidP="00233C1D">
      <w:pPr>
        <w:pStyle w:val="afffb"/>
        <w:numPr>
          <w:ilvl w:val="2"/>
          <w:numId w:val="12"/>
        </w:numPr>
        <w:spacing w:beforeLines="50" w:before="156" w:afterLines="50" w:after="156"/>
        <w:jc w:val="both"/>
        <w:outlineLvl w:val="1"/>
        <w:rPr>
          <w:rFonts w:cs="黑体"/>
          <w:szCs w:val="21"/>
        </w:rPr>
      </w:pPr>
      <w:bookmarkStart w:id="17" w:name="_Toc205992553"/>
      <w:r w:rsidRPr="00233C1D">
        <w:rPr>
          <w:rFonts w:cs="黑体" w:hint="eastAsia"/>
          <w:szCs w:val="21"/>
        </w:rPr>
        <w:t>防火隔离带用岩棉板</w:t>
      </w:r>
      <w:r w:rsidRPr="00233C1D">
        <w:rPr>
          <w:rFonts w:cs="黑体" w:hint="eastAsia"/>
          <w:szCs w:val="21"/>
        </w:rPr>
        <w:t>/</w:t>
      </w:r>
      <w:r w:rsidRPr="00233C1D">
        <w:rPr>
          <w:rFonts w:cs="黑体" w:hint="eastAsia"/>
          <w:szCs w:val="21"/>
        </w:rPr>
        <w:t>条</w:t>
      </w:r>
      <w:bookmarkEnd w:id="17"/>
    </w:p>
    <w:p w14:paraId="260E2EC1" w14:textId="39CB7FE0" w:rsidR="00711A73" w:rsidRDefault="00711A73" w:rsidP="00233C1D">
      <w:pPr>
        <w:pStyle w:val="afffd"/>
        <w:widowControl w:val="0"/>
        <w:numPr>
          <w:ilvl w:val="3"/>
          <w:numId w:val="12"/>
        </w:numPr>
        <w:spacing w:beforeLines="50" w:before="156" w:afterLines="50" w:after="156"/>
        <w:jc w:val="both"/>
        <w:outlineLvl w:val="2"/>
        <w:rPr>
          <w:rFonts w:ascii="宋体" w:eastAsia="宋体" w:hAnsi="宋体" w:cs="黑体"/>
          <w:szCs w:val="21"/>
        </w:rPr>
      </w:pPr>
      <w:r w:rsidRPr="00233C1D">
        <w:rPr>
          <w:rFonts w:ascii="宋体" w:eastAsia="宋体" w:hAnsi="宋体" w:cs="黑体" w:hint="eastAsia"/>
          <w:szCs w:val="21"/>
        </w:rPr>
        <w:t>岩棉板和岩棉条性能指标</w:t>
      </w:r>
    </w:p>
    <w:p w14:paraId="391670FC" w14:textId="0C45F499" w:rsidR="00233C1D" w:rsidRPr="00233C1D" w:rsidRDefault="00233C1D" w:rsidP="00FF0D01">
      <w:pPr>
        <w:pStyle w:val="affffd"/>
        <w:ind w:firstLineChars="0" w:firstLine="0"/>
      </w:pPr>
      <w:r>
        <w:rPr>
          <w:rFonts w:hint="eastAsia"/>
        </w:rPr>
        <w:t>表8</w:t>
      </w:r>
      <w:r>
        <w:t xml:space="preserve">  </w:t>
      </w:r>
      <w:r w:rsidRPr="00233C1D">
        <w:rPr>
          <w:rFonts w:hint="eastAsia"/>
        </w:rPr>
        <w:t>岩棉板和岩棉条性能指标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1001"/>
        <w:gridCol w:w="28"/>
        <w:gridCol w:w="970"/>
        <w:gridCol w:w="2095"/>
        <w:gridCol w:w="1694"/>
      </w:tblGrid>
      <w:tr w:rsidR="00FF0D01" w14:paraId="6422AC4B" w14:textId="5200CB5B" w:rsidTr="00FF0D01">
        <w:trPr>
          <w:trHeight w:hRule="exact" w:val="397"/>
        </w:trPr>
        <w:tc>
          <w:tcPr>
            <w:tcW w:w="3448" w:type="dxa"/>
            <w:vMerge w:val="restart"/>
            <w:tcBorders>
              <w:top w:val="single" w:sz="4" w:space="0" w:color="auto"/>
              <w:left w:val="single" w:sz="4" w:space="0" w:color="auto"/>
              <w:bottom w:val="single" w:sz="4" w:space="0" w:color="auto"/>
              <w:right w:val="single" w:sz="4" w:space="0" w:color="auto"/>
            </w:tcBorders>
            <w:vAlign w:val="center"/>
            <w:hideMark/>
          </w:tcPr>
          <w:p w14:paraId="0924591D" w14:textId="7F3D3D6F"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项目</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527B6D73"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性能指标</w:t>
            </w:r>
          </w:p>
        </w:tc>
        <w:tc>
          <w:tcPr>
            <w:tcW w:w="1694" w:type="dxa"/>
            <w:vMerge w:val="restart"/>
            <w:tcBorders>
              <w:top w:val="single" w:sz="4" w:space="0" w:color="auto"/>
              <w:left w:val="single" w:sz="4" w:space="0" w:color="auto"/>
              <w:right w:val="single" w:sz="4" w:space="0" w:color="auto"/>
            </w:tcBorders>
            <w:vAlign w:val="center"/>
          </w:tcPr>
          <w:p w14:paraId="03863190" w14:textId="31B55D7F"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测试方法</w:t>
            </w:r>
          </w:p>
        </w:tc>
      </w:tr>
      <w:tr w:rsidR="00FF0D01" w14:paraId="7A2C5B3F" w14:textId="4E280A13" w:rsidTr="00FF0D01">
        <w:trPr>
          <w:trHeight w:hRule="exact" w:val="519"/>
        </w:trPr>
        <w:tc>
          <w:tcPr>
            <w:tcW w:w="3448" w:type="dxa"/>
            <w:vMerge/>
            <w:tcBorders>
              <w:top w:val="single" w:sz="4" w:space="0" w:color="auto"/>
              <w:left w:val="single" w:sz="4" w:space="0" w:color="auto"/>
              <w:bottom w:val="single" w:sz="4" w:space="0" w:color="auto"/>
              <w:right w:val="single" w:sz="4" w:space="0" w:color="auto"/>
            </w:tcBorders>
            <w:vAlign w:val="center"/>
            <w:hideMark/>
          </w:tcPr>
          <w:p w14:paraId="21389915" w14:textId="77777777" w:rsidR="00FF0D01" w:rsidRPr="00233C1D" w:rsidRDefault="00FF0D01" w:rsidP="00233C1D">
            <w:pPr>
              <w:pStyle w:val="afffff"/>
              <w:widowControl w:val="0"/>
              <w:ind w:firstLineChars="0" w:firstLine="0"/>
              <w:jc w:val="center"/>
              <w:rPr>
                <w:color w:val="000000"/>
                <w:sz w:val="18"/>
                <w:szCs w:val="18"/>
              </w:rPr>
            </w:pP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13557A5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岩棉板</w:t>
            </w:r>
          </w:p>
        </w:tc>
        <w:tc>
          <w:tcPr>
            <w:tcW w:w="2095" w:type="dxa"/>
            <w:tcBorders>
              <w:top w:val="single" w:sz="4" w:space="0" w:color="auto"/>
              <w:left w:val="single" w:sz="4" w:space="0" w:color="auto"/>
              <w:bottom w:val="single" w:sz="4" w:space="0" w:color="auto"/>
              <w:right w:val="single" w:sz="4" w:space="0" w:color="auto"/>
            </w:tcBorders>
            <w:vAlign w:val="center"/>
            <w:hideMark/>
          </w:tcPr>
          <w:p w14:paraId="51425E6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岩棉条</w:t>
            </w:r>
          </w:p>
        </w:tc>
        <w:tc>
          <w:tcPr>
            <w:tcW w:w="1694" w:type="dxa"/>
            <w:vMerge/>
            <w:tcBorders>
              <w:left w:val="single" w:sz="4" w:space="0" w:color="auto"/>
              <w:right w:val="single" w:sz="4" w:space="0" w:color="auto"/>
            </w:tcBorders>
            <w:vAlign w:val="center"/>
          </w:tcPr>
          <w:p w14:paraId="71174D8C" w14:textId="77777777" w:rsidR="00FF0D01" w:rsidRPr="00233C1D" w:rsidRDefault="00FF0D01" w:rsidP="00233C1D">
            <w:pPr>
              <w:pStyle w:val="afffff"/>
              <w:widowControl w:val="0"/>
              <w:ind w:firstLineChars="0" w:firstLine="0"/>
              <w:jc w:val="center"/>
              <w:rPr>
                <w:color w:val="000000"/>
                <w:sz w:val="18"/>
                <w:szCs w:val="18"/>
              </w:rPr>
            </w:pPr>
          </w:p>
        </w:tc>
      </w:tr>
      <w:tr w:rsidR="00FF0D01" w14:paraId="7BB3F549" w14:textId="2606DB1D" w:rsidTr="00FF0D01">
        <w:trPr>
          <w:trHeight w:hRule="exact" w:val="426"/>
        </w:trPr>
        <w:tc>
          <w:tcPr>
            <w:tcW w:w="3448" w:type="dxa"/>
            <w:vMerge/>
            <w:tcBorders>
              <w:top w:val="single" w:sz="4" w:space="0" w:color="auto"/>
              <w:left w:val="single" w:sz="4" w:space="0" w:color="auto"/>
              <w:bottom w:val="single" w:sz="4" w:space="0" w:color="auto"/>
              <w:right w:val="single" w:sz="4" w:space="0" w:color="auto"/>
            </w:tcBorders>
            <w:vAlign w:val="center"/>
            <w:hideMark/>
          </w:tcPr>
          <w:p w14:paraId="12B58B2E" w14:textId="77777777" w:rsidR="00FF0D01" w:rsidRPr="00233C1D" w:rsidRDefault="00FF0D01" w:rsidP="00233C1D">
            <w:pPr>
              <w:pStyle w:val="afffff"/>
              <w:widowControl w:val="0"/>
              <w:ind w:firstLineChars="0" w:firstLine="0"/>
              <w:jc w:val="center"/>
              <w:rPr>
                <w:color w:val="000000"/>
                <w:sz w:val="18"/>
                <w:szCs w:val="18"/>
              </w:rPr>
            </w:pPr>
          </w:p>
        </w:tc>
        <w:tc>
          <w:tcPr>
            <w:tcW w:w="1001" w:type="dxa"/>
            <w:tcBorders>
              <w:top w:val="single" w:sz="4" w:space="0" w:color="auto"/>
              <w:left w:val="single" w:sz="4" w:space="0" w:color="auto"/>
              <w:bottom w:val="single" w:sz="4" w:space="0" w:color="auto"/>
              <w:right w:val="single" w:sz="4" w:space="0" w:color="auto"/>
            </w:tcBorders>
            <w:vAlign w:val="center"/>
            <w:hideMark/>
          </w:tcPr>
          <w:p w14:paraId="59A930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TR10</w:t>
            </w:r>
          </w:p>
        </w:tc>
        <w:tc>
          <w:tcPr>
            <w:tcW w:w="998" w:type="dxa"/>
            <w:gridSpan w:val="2"/>
            <w:tcBorders>
              <w:top w:val="single" w:sz="4" w:space="0" w:color="auto"/>
              <w:left w:val="single" w:sz="4" w:space="0" w:color="auto"/>
              <w:bottom w:val="single" w:sz="4" w:space="0" w:color="auto"/>
              <w:right w:val="single" w:sz="4" w:space="0" w:color="auto"/>
            </w:tcBorders>
            <w:vAlign w:val="center"/>
            <w:hideMark/>
          </w:tcPr>
          <w:p w14:paraId="4AC8319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TR15</w:t>
            </w:r>
          </w:p>
        </w:tc>
        <w:tc>
          <w:tcPr>
            <w:tcW w:w="2095" w:type="dxa"/>
            <w:tcBorders>
              <w:top w:val="single" w:sz="4" w:space="0" w:color="auto"/>
              <w:left w:val="single" w:sz="4" w:space="0" w:color="auto"/>
              <w:bottom w:val="single" w:sz="4" w:space="0" w:color="auto"/>
              <w:right w:val="single" w:sz="4" w:space="0" w:color="auto"/>
            </w:tcBorders>
            <w:vAlign w:val="center"/>
            <w:hideMark/>
          </w:tcPr>
          <w:p w14:paraId="7D247BF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TR100</w:t>
            </w:r>
          </w:p>
        </w:tc>
        <w:tc>
          <w:tcPr>
            <w:tcW w:w="1694" w:type="dxa"/>
            <w:vMerge/>
            <w:tcBorders>
              <w:left w:val="single" w:sz="4" w:space="0" w:color="auto"/>
              <w:bottom w:val="single" w:sz="4" w:space="0" w:color="auto"/>
              <w:right w:val="single" w:sz="4" w:space="0" w:color="auto"/>
            </w:tcBorders>
            <w:vAlign w:val="center"/>
          </w:tcPr>
          <w:p w14:paraId="7010A6B2" w14:textId="77777777" w:rsidR="00FF0D01" w:rsidRPr="00233C1D" w:rsidRDefault="00FF0D01" w:rsidP="00233C1D">
            <w:pPr>
              <w:pStyle w:val="afffff"/>
              <w:widowControl w:val="0"/>
              <w:ind w:firstLineChars="0" w:firstLine="0"/>
              <w:jc w:val="center"/>
              <w:rPr>
                <w:color w:val="000000"/>
                <w:sz w:val="18"/>
                <w:szCs w:val="18"/>
              </w:rPr>
            </w:pPr>
          </w:p>
        </w:tc>
      </w:tr>
      <w:tr w:rsidR="00FF0D01" w14:paraId="764DABC7" w14:textId="49D7FF96"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41D5F3D2" w14:textId="385B246D"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密度</w:t>
            </w:r>
            <w:r>
              <w:rPr>
                <w:rFonts w:hint="eastAsia"/>
                <w:color w:val="000000"/>
                <w:sz w:val="18"/>
                <w:szCs w:val="18"/>
              </w:rPr>
              <w:t>/</w:t>
            </w:r>
            <w:r w:rsidRPr="00233C1D">
              <w:rPr>
                <w:rFonts w:hint="eastAsia"/>
                <w:color w:val="000000"/>
                <w:sz w:val="18"/>
                <w:szCs w:val="18"/>
              </w:rPr>
              <w:t>kg/m3</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47F79455"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000260F1"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val="restart"/>
            <w:tcBorders>
              <w:top w:val="single" w:sz="4" w:space="0" w:color="auto"/>
              <w:left w:val="single" w:sz="4" w:space="0" w:color="auto"/>
            </w:tcBorders>
            <w:vAlign w:val="center"/>
          </w:tcPr>
          <w:p w14:paraId="73AA0EA6" w14:textId="77777777" w:rsidR="00FF0D01" w:rsidRPr="00FF0D01" w:rsidRDefault="00FF0D01" w:rsidP="00233C1D">
            <w:pPr>
              <w:pStyle w:val="afffff"/>
              <w:widowControl w:val="0"/>
              <w:ind w:firstLineChars="0" w:firstLine="0"/>
              <w:jc w:val="center"/>
              <w:rPr>
                <w:color w:val="000000"/>
                <w:sz w:val="18"/>
                <w:szCs w:val="18"/>
              </w:rPr>
            </w:pPr>
            <w:r w:rsidRPr="00FF0D01">
              <w:rPr>
                <w:rFonts w:hint="eastAsia"/>
                <w:color w:val="000000"/>
                <w:sz w:val="18"/>
                <w:szCs w:val="18"/>
              </w:rPr>
              <w:t>GB/T 25975</w:t>
            </w:r>
          </w:p>
          <w:p w14:paraId="7E750052" w14:textId="5E00EDBD" w:rsidR="00FF0D01" w:rsidRPr="00233C1D" w:rsidRDefault="00FF0D01" w:rsidP="00233C1D">
            <w:pPr>
              <w:pStyle w:val="afffff"/>
              <w:widowControl w:val="0"/>
              <w:ind w:firstLineChars="0" w:firstLine="0"/>
              <w:jc w:val="center"/>
              <w:rPr>
                <w:color w:val="000000"/>
                <w:sz w:val="18"/>
                <w:szCs w:val="18"/>
              </w:rPr>
            </w:pPr>
            <w:r w:rsidRPr="00FF0D01">
              <w:rPr>
                <w:rFonts w:hint="eastAsia"/>
                <w:color w:val="000000"/>
                <w:sz w:val="18"/>
                <w:szCs w:val="18"/>
              </w:rPr>
              <w:t>J</w:t>
            </w:r>
            <w:r w:rsidRPr="00FF0D01">
              <w:rPr>
                <w:color w:val="000000"/>
                <w:sz w:val="18"/>
                <w:szCs w:val="18"/>
              </w:rPr>
              <w:t>B/T 483</w:t>
            </w:r>
          </w:p>
        </w:tc>
      </w:tr>
      <w:tr w:rsidR="00FF0D01" w14:paraId="2487F6C0" w14:textId="699A3A08"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CC3F446" w14:textId="2E4AF792"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垂直于表面的抗拉强度</w:t>
            </w:r>
            <w:r>
              <w:rPr>
                <w:rFonts w:hint="eastAsia"/>
                <w:color w:val="000000"/>
                <w:sz w:val="18"/>
                <w:szCs w:val="18"/>
              </w:rPr>
              <w:t>/</w:t>
            </w:r>
            <w:r w:rsidRPr="00233C1D">
              <w:rPr>
                <w:rFonts w:hint="eastAsia"/>
                <w:color w:val="000000"/>
                <w:sz w:val="18"/>
                <w:szCs w:val="18"/>
              </w:rPr>
              <w:t>kPa</w:t>
            </w:r>
          </w:p>
        </w:tc>
        <w:tc>
          <w:tcPr>
            <w:tcW w:w="1029" w:type="dxa"/>
            <w:gridSpan w:val="2"/>
            <w:tcBorders>
              <w:top w:val="single" w:sz="4" w:space="0" w:color="auto"/>
              <w:left w:val="single" w:sz="4" w:space="0" w:color="auto"/>
              <w:bottom w:val="single" w:sz="4" w:space="0" w:color="auto"/>
              <w:right w:val="single" w:sz="4" w:space="0" w:color="auto"/>
            </w:tcBorders>
            <w:vAlign w:val="center"/>
            <w:hideMark/>
          </w:tcPr>
          <w:p w14:paraId="247ECF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970" w:type="dxa"/>
            <w:tcBorders>
              <w:top w:val="single" w:sz="4" w:space="0" w:color="auto"/>
              <w:left w:val="single" w:sz="4" w:space="0" w:color="auto"/>
              <w:bottom w:val="single" w:sz="4" w:space="0" w:color="auto"/>
              <w:right w:val="single" w:sz="4" w:space="0" w:color="auto"/>
            </w:tcBorders>
            <w:vAlign w:val="center"/>
            <w:hideMark/>
          </w:tcPr>
          <w:p w14:paraId="2FFCE27D"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≥15</w:t>
            </w:r>
          </w:p>
        </w:tc>
        <w:tc>
          <w:tcPr>
            <w:tcW w:w="2095" w:type="dxa"/>
            <w:tcBorders>
              <w:top w:val="single" w:sz="4" w:space="0" w:color="auto"/>
              <w:left w:val="single" w:sz="4" w:space="0" w:color="auto"/>
              <w:bottom w:val="single" w:sz="4" w:space="0" w:color="auto"/>
              <w:right w:val="single" w:sz="4" w:space="0" w:color="auto"/>
            </w:tcBorders>
            <w:vAlign w:val="center"/>
            <w:hideMark/>
          </w:tcPr>
          <w:p w14:paraId="1389B240"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≥100</w:t>
            </w:r>
          </w:p>
        </w:tc>
        <w:tc>
          <w:tcPr>
            <w:tcW w:w="1694" w:type="dxa"/>
            <w:vMerge/>
            <w:tcBorders>
              <w:left w:val="single" w:sz="4" w:space="0" w:color="auto"/>
            </w:tcBorders>
          </w:tcPr>
          <w:p w14:paraId="5CB122A4" w14:textId="77777777" w:rsidR="00FF0D01" w:rsidRPr="00233C1D" w:rsidRDefault="00FF0D01" w:rsidP="00233C1D">
            <w:pPr>
              <w:pStyle w:val="afffff"/>
              <w:widowControl w:val="0"/>
              <w:ind w:firstLineChars="0" w:firstLine="0"/>
              <w:jc w:val="center"/>
              <w:rPr>
                <w:color w:val="000000"/>
                <w:sz w:val="18"/>
                <w:szCs w:val="18"/>
              </w:rPr>
            </w:pPr>
          </w:p>
        </w:tc>
      </w:tr>
      <w:tr w:rsidR="00FF0D01" w14:paraId="3E00A783" w14:textId="128AD056"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0F11F1C1" w14:textId="253EB645"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潮湿状态下抗拉强度保留率（7d）/</w:t>
            </w:r>
            <w:r w:rsidRPr="00233C1D">
              <w:rPr>
                <w:rFonts w:hint="eastAsia"/>
                <w:color w:val="000000"/>
                <w:sz w:val="18"/>
                <w:szCs w:val="18"/>
              </w:rPr>
              <w:t>%</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E742F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0A60C8B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1694" w:type="dxa"/>
            <w:vMerge/>
            <w:tcBorders>
              <w:left w:val="single" w:sz="4" w:space="0" w:color="auto"/>
            </w:tcBorders>
          </w:tcPr>
          <w:p w14:paraId="72673627" w14:textId="77777777" w:rsidR="00FF0D01" w:rsidRPr="00233C1D" w:rsidRDefault="00FF0D01" w:rsidP="00233C1D">
            <w:pPr>
              <w:pStyle w:val="afffff"/>
              <w:widowControl w:val="0"/>
              <w:ind w:firstLineChars="0" w:firstLine="0"/>
              <w:jc w:val="center"/>
              <w:rPr>
                <w:color w:val="000000"/>
                <w:sz w:val="18"/>
                <w:szCs w:val="18"/>
              </w:rPr>
            </w:pPr>
          </w:p>
        </w:tc>
      </w:tr>
      <w:tr w:rsidR="00FF0D01" w14:paraId="4A7ED9F1" w14:textId="7C9557DF"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A272BAD" w14:textId="05BF990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横向剪切强度Fτk</w:t>
            </w:r>
            <w:r>
              <w:rPr>
                <w:rFonts w:hint="eastAsia"/>
                <w:color w:val="000000"/>
                <w:sz w:val="18"/>
                <w:szCs w:val="18"/>
              </w:rPr>
              <w:t>/</w:t>
            </w:r>
            <w:r w:rsidRPr="00233C1D">
              <w:rPr>
                <w:rFonts w:hint="eastAsia"/>
                <w:color w:val="000000"/>
                <w:sz w:val="18"/>
                <w:szCs w:val="18"/>
              </w:rPr>
              <w:t>kPa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0BC35295"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p>
        </w:tc>
        <w:tc>
          <w:tcPr>
            <w:tcW w:w="2095" w:type="dxa"/>
            <w:tcBorders>
              <w:top w:val="single" w:sz="4" w:space="0" w:color="auto"/>
              <w:left w:val="single" w:sz="4" w:space="0" w:color="auto"/>
              <w:bottom w:val="single" w:sz="4" w:space="0" w:color="auto"/>
              <w:right w:val="single" w:sz="4" w:space="0" w:color="auto"/>
            </w:tcBorders>
            <w:vAlign w:val="center"/>
            <w:hideMark/>
          </w:tcPr>
          <w:p w14:paraId="5F43E39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≥20</w:t>
            </w:r>
          </w:p>
        </w:tc>
        <w:tc>
          <w:tcPr>
            <w:tcW w:w="1694" w:type="dxa"/>
            <w:vMerge/>
            <w:tcBorders>
              <w:left w:val="single" w:sz="4" w:space="0" w:color="auto"/>
            </w:tcBorders>
          </w:tcPr>
          <w:p w14:paraId="085900D3" w14:textId="77777777" w:rsidR="00FF0D01" w:rsidRPr="00233C1D" w:rsidRDefault="00FF0D01" w:rsidP="00233C1D">
            <w:pPr>
              <w:pStyle w:val="afffff"/>
              <w:widowControl w:val="0"/>
              <w:ind w:firstLineChars="0" w:firstLine="0"/>
              <w:jc w:val="center"/>
              <w:rPr>
                <w:color w:val="000000"/>
                <w:sz w:val="18"/>
                <w:szCs w:val="18"/>
              </w:rPr>
            </w:pPr>
          </w:p>
        </w:tc>
      </w:tr>
      <w:tr w:rsidR="00FF0D01" w14:paraId="0F4B8F0D" w14:textId="5981470A"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7F7BD454" w14:textId="5C5C423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横向剪切模量</w:t>
            </w:r>
            <w:r>
              <w:rPr>
                <w:rFonts w:hint="eastAsia"/>
                <w:color w:val="000000"/>
                <w:sz w:val="18"/>
                <w:szCs w:val="18"/>
              </w:rPr>
              <w:t>/</w:t>
            </w:r>
            <w:r w:rsidRPr="00233C1D">
              <w:rPr>
                <w:rFonts w:hint="eastAsia"/>
                <w:color w:val="000000"/>
                <w:sz w:val="18"/>
                <w:szCs w:val="18"/>
              </w:rPr>
              <w:t>MPa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4C8D9C4A"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FB1B3CC"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4F8F20CD" w14:textId="77777777" w:rsidR="00FF0D01" w:rsidRPr="00233C1D" w:rsidRDefault="00FF0D01" w:rsidP="00233C1D">
            <w:pPr>
              <w:pStyle w:val="afffff"/>
              <w:widowControl w:val="0"/>
              <w:ind w:firstLineChars="0" w:firstLine="0"/>
              <w:jc w:val="center"/>
              <w:rPr>
                <w:color w:val="000000"/>
                <w:sz w:val="18"/>
                <w:szCs w:val="18"/>
              </w:rPr>
            </w:pPr>
          </w:p>
        </w:tc>
      </w:tr>
      <w:tr w:rsidR="00FF0D01" w14:paraId="544107DD" w14:textId="40EA2DF7"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60BB959A" w14:textId="4A9038C1"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导热系数</w:t>
            </w:r>
            <w:r>
              <w:rPr>
                <w:rFonts w:hint="eastAsia"/>
                <w:color w:val="000000"/>
                <w:sz w:val="18"/>
                <w:szCs w:val="18"/>
              </w:rPr>
              <w:t>/</w:t>
            </w:r>
            <w:r>
              <w:rPr>
                <w:color w:val="000000"/>
                <w:sz w:val="18"/>
                <w:szCs w:val="18"/>
              </w:rPr>
              <w:t xml:space="preserve"> </w:t>
            </w:r>
            <w:r w:rsidRPr="00233C1D">
              <w:rPr>
                <w:rFonts w:hint="eastAsia"/>
                <w:color w:val="000000"/>
                <w:sz w:val="18"/>
                <w:szCs w:val="18"/>
              </w:rPr>
              <w:t>W/(m·k)（平均温度25±1℃）</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17671169"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≤0.040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813A22A"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≤0.046</w:t>
            </w:r>
          </w:p>
        </w:tc>
        <w:tc>
          <w:tcPr>
            <w:tcW w:w="1694" w:type="dxa"/>
            <w:vMerge/>
            <w:tcBorders>
              <w:left w:val="single" w:sz="4" w:space="0" w:color="auto"/>
            </w:tcBorders>
          </w:tcPr>
          <w:p w14:paraId="72F2403C" w14:textId="77777777" w:rsidR="00FF0D01" w:rsidRPr="00233C1D" w:rsidRDefault="00FF0D01" w:rsidP="00233C1D">
            <w:pPr>
              <w:pStyle w:val="afffff"/>
              <w:widowControl w:val="0"/>
              <w:ind w:firstLineChars="0" w:firstLine="0"/>
              <w:jc w:val="center"/>
              <w:rPr>
                <w:color w:val="000000"/>
                <w:sz w:val="18"/>
                <w:szCs w:val="18"/>
              </w:rPr>
            </w:pPr>
          </w:p>
        </w:tc>
      </w:tr>
      <w:tr w:rsidR="00FF0D01" w14:paraId="5F2A0F47" w14:textId="52972007"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DD7849F" w14:textId="35C7BE83"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压缩强度</w:t>
            </w:r>
            <w:r>
              <w:rPr>
                <w:rFonts w:hint="eastAsia"/>
                <w:color w:val="000000"/>
                <w:sz w:val="18"/>
                <w:szCs w:val="18"/>
              </w:rPr>
              <w:t>/</w:t>
            </w:r>
            <w:r w:rsidRPr="00233C1D">
              <w:rPr>
                <w:rFonts w:hint="eastAsia"/>
                <w:color w:val="000000"/>
                <w:sz w:val="18"/>
                <w:szCs w:val="18"/>
              </w:rPr>
              <w:t>kPa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007B1B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≥40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323966D0"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≥40</w:t>
            </w:r>
          </w:p>
        </w:tc>
        <w:tc>
          <w:tcPr>
            <w:tcW w:w="1694" w:type="dxa"/>
            <w:vMerge/>
            <w:tcBorders>
              <w:left w:val="single" w:sz="4" w:space="0" w:color="auto"/>
            </w:tcBorders>
          </w:tcPr>
          <w:p w14:paraId="0AB48B7B" w14:textId="77777777" w:rsidR="00FF0D01" w:rsidRPr="00233C1D" w:rsidRDefault="00FF0D01" w:rsidP="00233C1D">
            <w:pPr>
              <w:pStyle w:val="afffff"/>
              <w:widowControl w:val="0"/>
              <w:ind w:firstLineChars="0" w:firstLine="0"/>
              <w:jc w:val="center"/>
              <w:rPr>
                <w:color w:val="000000"/>
                <w:sz w:val="18"/>
                <w:szCs w:val="18"/>
              </w:rPr>
            </w:pPr>
          </w:p>
        </w:tc>
      </w:tr>
      <w:tr w:rsidR="00FF0D01" w14:paraId="43C415D3" w14:textId="4B57A67B"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B54113D" w14:textId="3427F451"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部分浸入短期吸水量（24h）</w:t>
            </w:r>
            <w:r>
              <w:rPr>
                <w:rFonts w:hint="eastAsia"/>
                <w:color w:val="000000"/>
                <w:sz w:val="18"/>
                <w:szCs w:val="18"/>
              </w:rPr>
              <w:t>/</w:t>
            </w:r>
            <w:r w:rsidRPr="00233C1D">
              <w:rPr>
                <w:rFonts w:hint="eastAsia"/>
                <w:color w:val="000000"/>
                <w:sz w:val="18"/>
                <w:szCs w:val="18"/>
              </w:rPr>
              <w:t xml:space="preserve"> kg/m2</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0326034B" w14:textId="3B1BB15E"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w:t>
            </w:r>
            <w:r>
              <w:rPr>
                <w:color w:val="000000"/>
                <w:sz w:val="18"/>
                <w:szCs w:val="18"/>
              </w:rPr>
              <w:t>4</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458F536" w14:textId="5E36AF32"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w:t>
            </w:r>
            <w:r>
              <w:rPr>
                <w:color w:val="000000"/>
                <w:sz w:val="18"/>
                <w:szCs w:val="18"/>
              </w:rPr>
              <w:t>5</w:t>
            </w:r>
          </w:p>
        </w:tc>
        <w:tc>
          <w:tcPr>
            <w:tcW w:w="1694" w:type="dxa"/>
            <w:vMerge/>
            <w:tcBorders>
              <w:left w:val="single" w:sz="4" w:space="0" w:color="auto"/>
            </w:tcBorders>
          </w:tcPr>
          <w:p w14:paraId="7C9A8A62" w14:textId="77777777" w:rsidR="00FF0D01" w:rsidRPr="00233C1D" w:rsidRDefault="00FF0D01" w:rsidP="00233C1D">
            <w:pPr>
              <w:pStyle w:val="afffff"/>
              <w:widowControl w:val="0"/>
              <w:ind w:firstLineChars="0" w:firstLine="0"/>
              <w:jc w:val="center"/>
              <w:rPr>
                <w:color w:val="000000"/>
                <w:sz w:val="18"/>
                <w:szCs w:val="18"/>
              </w:rPr>
            </w:pPr>
          </w:p>
        </w:tc>
      </w:tr>
      <w:tr w:rsidR="00FF0D01" w14:paraId="780B97A1" w14:textId="4FBBB94D"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4861E23" w14:textId="6C3A03EA"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部分浸入长期吸水量（28d）</w:t>
            </w:r>
            <w:r>
              <w:rPr>
                <w:rFonts w:hint="eastAsia"/>
                <w:color w:val="000000"/>
                <w:sz w:val="18"/>
                <w:szCs w:val="18"/>
              </w:rPr>
              <w:t>/</w:t>
            </w:r>
            <w:r>
              <w:rPr>
                <w:color w:val="000000"/>
                <w:sz w:val="18"/>
                <w:szCs w:val="18"/>
              </w:rPr>
              <w:t xml:space="preserve"> </w:t>
            </w:r>
            <w:r w:rsidRPr="00233C1D">
              <w:rPr>
                <w:rFonts w:hint="eastAsia"/>
                <w:color w:val="000000"/>
                <w:sz w:val="18"/>
                <w:szCs w:val="18"/>
              </w:rPr>
              <w:t>kg/m2</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83F006E" w14:textId="5F75591A"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r>
              <w:rPr>
                <w:rFonts w:hint="eastAsia"/>
                <w:color w:val="000000"/>
                <w:sz w:val="18"/>
                <w:szCs w:val="18"/>
              </w:rPr>
              <w:t>0.</w:t>
            </w:r>
            <w:r>
              <w:rPr>
                <w:color w:val="000000"/>
                <w:sz w:val="18"/>
                <w:szCs w:val="18"/>
              </w:rPr>
              <w:t>8</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4003C06" w14:textId="7E3BB2E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r>
              <w:rPr>
                <w:color w:val="000000"/>
                <w:sz w:val="18"/>
                <w:szCs w:val="18"/>
              </w:rPr>
              <w:t>1</w:t>
            </w:r>
            <w:r>
              <w:rPr>
                <w:rFonts w:hint="eastAsia"/>
                <w:color w:val="000000"/>
                <w:sz w:val="18"/>
                <w:szCs w:val="18"/>
              </w:rPr>
              <w:t>.</w:t>
            </w:r>
            <w:r>
              <w:rPr>
                <w:color w:val="000000"/>
                <w:sz w:val="18"/>
                <w:szCs w:val="18"/>
              </w:rPr>
              <w:t>0</w:t>
            </w:r>
          </w:p>
        </w:tc>
        <w:tc>
          <w:tcPr>
            <w:tcW w:w="1694" w:type="dxa"/>
            <w:vMerge/>
            <w:tcBorders>
              <w:left w:val="single" w:sz="4" w:space="0" w:color="auto"/>
            </w:tcBorders>
          </w:tcPr>
          <w:p w14:paraId="6FC0A7CB" w14:textId="77777777" w:rsidR="00FF0D01" w:rsidRPr="00233C1D" w:rsidRDefault="00FF0D01" w:rsidP="00233C1D">
            <w:pPr>
              <w:pStyle w:val="afffff"/>
              <w:widowControl w:val="0"/>
              <w:ind w:firstLineChars="0" w:firstLine="0"/>
              <w:jc w:val="center"/>
              <w:rPr>
                <w:color w:val="000000"/>
                <w:sz w:val="18"/>
                <w:szCs w:val="18"/>
              </w:rPr>
            </w:pPr>
          </w:p>
        </w:tc>
      </w:tr>
      <w:tr w:rsidR="00FF0D01" w14:paraId="57214F12" w14:textId="4CF21B5E"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6FC4F971"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酸度系数</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2A24AED"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≥1.8</w:t>
            </w:r>
          </w:p>
        </w:tc>
        <w:tc>
          <w:tcPr>
            <w:tcW w:w="1694" w:type="dxa"/>
            <w:vMerge/>
            <w:tcBorders>
              <w:left w:val="single" w:sz="4" w:space="0" w:color="auto"/>
            </w:tcBorders>
          </w:tcPr>
          <w:p w14:paraId="7F10D277" w14:textId="77777777" w:rsidR="00FF0D01" w:rsidRPr="00233C1D" w:rsidRDefault="00FF0D01" w:rsidP="00233C1D">
            <w:pPr>
              <w:pStyle w:val="afffff"/>
              <w:widowControl w:val="0"/>
              <w:ind w:firstLineChars="0" w:firstLine="0"/>
              <w:jc w:val="center"/>
              <w:rPr>
                <w:color w:val="000000"/>
                <w:sz w:val="18"/>
                <w:szCs w:val="18"/>
              </w:rPr>
            </w:pPr>
          </w:p>
        </w:tc>
      </w:tr>
      <w:tr w:rsidR="00FF0D01" w14:paraId="7F14AE22" w14:textId="43671FF5"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3E351D0" w14:textId="47BC118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尺寸稳定性（长/宽/高）</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32C65E19"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6641D63D" w14:textId="77777777" w:rsidR="00FF0D01" w:rsidRPr="00233C1D" w:rsidRDefault="00FF0D01" w:rsidP="00233C1D">
            <w:pPr>
              <w:pStyle w:val="afffff"/>
              <w:widowControl w:val="0"/>
              <w:ind w:firstLineChars="0" w:firstLine="0"/>
              <w:jc w:val="center"/>
              <w:rPr>
                <w:color w:val="000000"/>
                <w:sz w:val="18"/>
                <w:szCs w:val="18"/>
              </w:rPr>
            </w:pPr>
          </w:p>
        </w:tc>
      </w:tr>
      <w:tr w:rsidR="00FF0D01" w14:paraId="1080E889" w14:textId="06C4D302"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7695260" w14:textId="3F40A923"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氧化钾+氧化钠含量</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E8A08C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1694" w:type="dxa"/>
            <w:vMerge/>
            <w:tcBorders>
              <w:left w:val="single" w:sz="4" w:space="0" w:color="auto"/>
            </w:tcBorders>
          </w:tcPr>
          <w:p w14:paraId="47DF95F8" w14:textId="77777777" w:rsidR="00FF0D01" w:rsidRPr="00233C1D" w:rsidRDefault="00FF0D01" w:rsidP="00233C1D">
            <w:pPr>
              <w:pStyle w:val="afffff"/>
              <w:widowControl w:val="0"/>
              <w:ind w:firstLineChars="0" w:firstLine="0"/>
              <w:jc w:val="center"/>
              <w:rPr>
                <w:color w:val="000000"/>
                <w:sz w:val="18"/>
                <w:szCs w:val="18"/>
              </w:rPr>
            </w:pPr>
          </w:p>
        </w:tc>
      </w:tr>
      <w:tr w:rsidR="00FF0D01" w14:paraId="683BCD36" w14:textId="6789254E"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C6582A5" w14:textId="1CB1EF10"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质量吸湿率</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1D51DA98"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136915DA" w14:textId="77777777" w:rsidR="00FF0D01" w:rsidRPr="00233C1D" w:rsidRDefault="00FF0D01" w:rsidP="00233C1D">
            <w:pPr>
              <w:pStyle w:val="afffff"/>
              <w:widowControl w:val="0"/>
              <w:ind w:firstLineChars="0" w:firstLine="0"/>
              <w:jc w:val="center"/>
              <w:rPr>
                <w:color w:val="000000"/>
                <w:sz w:val="18"/>
                <w:szCs w:val="18"/>
              </w:rPr>
            </w:pPr>
          </w:p>
        </w:tc>
      </w:tr>
      <w:tr w:rsidR="00FF0D01" w14:paraId="4458A314" w14:textId="417810FB"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93C8235" w14:textId="67069B4C"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憎水率</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015C132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≥98.0</w:t>
            </w:r>
          </w:p>
        </w:tc>
        <w:tc>
          <w:tcPr>
            <w:tcW w:w="1694" w:type="dxa"/>
            <w:vMerge/>
            <w:tcBorders>
              <w:left w:val="single" w:sz="4" w:space="0" w:color="auto"/>
            </w:tcBorders>
          </w:tcPr>
          <w:p w14:paraId="36303D48" w14:textId="77777777" w:rsidR="00FF0D01" w:rsidRPr="00233C1D" w:rsidRDefault="00FF0D01" w:rsidP="00233C1D">
            <w:pPr>
              <w:pStyle w:val="afffff"/>
              <w:widowControl w:val="0"/>
              <w:ind w:firstLineChars="0" w:firstLine="0"/>
              <w:jc w:val="center"/>
              <w:rPr>
                <w:color w:val="000000"/>
                <w:sz w:val="18"/>
                <w:szCs w:val="18"/>
              </w:rPr>
            </w:pPr>
          </w:p>
        </w:tc>
      </w:tr>
      <w:tr w:rsidR="00FF0D01" w14:paraId="115714E1" w14:textId="73ABD3A9"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775082B"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燃烧性能等级</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FC706A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A（A1）级</w:t>
            </w:r>
          </w:p>
        </w:tc>
        <w:tc>
          <w:tcPr>
            <w:tcW w:w="1694" w:type="dxa"/>
            <w:vMerge/>
            <w:tcBorders>
              <w:left w:val="single" w:sz="4" w:space="0" w:color="auto"/>
            </w:tcBorders>
          </w:tcPr>
          <w:p w14:paraId="21E3F8CD" w14:textId="77777777" w:rsidR="00FF0D01" w:rsidRPr="00233C1D" w:rsidRDefault="00FF0D01" w:rsidP="00233C1D">
            <w:pPr>
              <w:pStyle w:val="afffff"/>
              <w:widowControl w:val="0"/>
              <w:ind w:firstLineChars="0" w:firstLine="0"/>
              <w:jc w:val="center"/>
              <w:rPr>
                <w:color w:val="000000"/>
                <w:sz w:val="18"/>
                <w:szCs w:val="18"/>
              </w:rPr>
            </w:pPr>
          </w:p>
        </w:tc>
      </w:tr>
      <w:tr w:rsidR="00FF0D01" w14:paraId="55B2B560" w14:textId="41CC946F"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4C8B7E8" w14:textId="79C0799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纤维平均直径</w:t>
            </w:r>
            <w:r>
              <w:rPr>
                <w:rFonts w:hint="eastAsia"/>
                <w:color w:val="000000"/>
                <w:sz w:val="18"/>
                <w:szCs w:val="18"/>
              </w:rPr>
              <w:t>/</w:t>
            </w:r>
            <w:r w:rsidRPr="00233C1D">
              <w:rPr>
                <w:rFonts w:hint="eastAsia"/>
                <w:color w:val="000000"/>
                <w:sz w:val="18"/>
                <w:szCs w:val="18"/>
              </w:rPr>
              <w:t>μm</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334413A7"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≤6.0</w:t>
            </w:r>
          </w:p>
        </w:tc>
        <w:tc>
          <w:tcPr>
            <w:tcW w:w="1694" w:type="dxa"/>
            <w:vMerge/>
            <w:tcBorders>
              <w:left w:val="single" w:sz="4" w:space="0" w:color="auto"/>
            </w:tcBorders>
          </w:tcPr>
          <w:p w14:paraId="6067367F" w14:textId="77777777" w:rsidR="00FF0D01" w:rsidRPr="00233C1D" w:rsidRDefault="00FF0D01" w:rsidP="00233C1D">
            <w:pPr>
              <w:pStyle w:val="afffff"/>
              <w:widowControl w:val="0"/>
              <w:ind w:firstLineChars="0" w:firstLine="0"/>
              <w:jc w:val="center"/>
              <w:rPr>
                <w:color w:val="000000"/>
                <w:sz w:val="18"/>
                <w:szCs w:val="18"/>
              </w:rPr>
            </w:pPr>
          </w:p>
        </w:tc>
      </w:tr>
      <w:tr w:rsidR="00FF0D01" w14:paraId="2E4F98DD" w14:textId="72A28D9C"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tcPr>
          <w:p w14:paraId="70AB81DF" w14:textId="0CBB688A"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渣球含量（粒径大于0.25mm）/%</w:t>
            </w:r>
          </w:p>
        </w:tc>
        <w:tc>
          <w:tcPr>
            <w:tcW w:w="4094" w:type="dxa"/>
            <w:gridSpan w:val="4"/>
            <w:tcBorders>
              <w:top w:val="single" w:sz="4" w:space="0" w:color="auto"/>
              <w:left w:val="single" w:sz="4" w:space="0" w:color="auto"/>
              <w:bottom w:val="single" w:sz="4" w:space="0" w:color="auto"/>
              <w:right w:val="single" w:sz="4" w:space="0" w:color="auto"/>
            </w:tcBorders>
            <w:vAlign w:val="center"/>
          </w:tcPr>
          <w:p w14:paraId="7EA22AC4" w14:textId="4E1F3A1A"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≤7.0</w:t>
            </w:r>
          </w:p>
        </w:tc>
        <w:tc>
          <w:tcPr>
            <w:tcW w:w="1694" w:type="dxa"/>
            <w:vMerge/>
            <w:tcBorders>
              <w:left w:val="single" w:sz="4" w:space="0" w:color="auto"/>
            </w:tcBorders>
          </w:tcPr>
          <w:p w14:paraId="611F93F4" w14:textId="77777777" w:rsidR="00FF0D01" w:rsidRDefault="00FF0D01" w:rsidP="00233C1D">
            <w:pPr>
              <w:pStyle w:val="afffff"/>
              <w:widowControl w:val="0"/>
              <w:ind w:firstLineChars="0" w:firstLine="0"/>
              <w:jc w:val="center"/>
              <w:rPr>
                <w:color w:val="000000"/>
                <w:sz w:val="18"/>
                <w:szCs w:val="18"/>
              </w:rPr>
            </w:pPr>
          </w:p>
        </w:tc>
      </w:tr>
      <w:tr w:rsidR="00FF0D01" w14:paraId="188AE013" w14:textId="137BE244" w:rsidTr="00FF0D01">
        <w:trPr>
          <w:trHeight w:val="285"/>
        </w:trPr>
        <w:tc>
          <w:tcPr>
            <w:tcW w:w="3448" w:type="dxa"/>
            <w:tcBorders>
              <w:top w:val="single" w:sz="4" w:space="0" w:color="auto"/>
              <w:left w:val="single" w:sz="4" w:space="0" w:color="auto"/>
              <w:bottom w:val="single" w:sz="4" w:space="0" w:color="auto"/>
              <w:right w:val="single" w:sz="4" w:space="0" w:color="auto"/>
            </w:tcBorders>
            <w:vAlign w:val="center"/>
            <w:hideMark/>
          </w:tcPr>
          <w:p w14:paraId="43E4F73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外观</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41EC1267"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表面平整，未见有妨碍使用的伤痕、污染、破损</w:t>
            </w:r>
          </w:p>
        </w:tc>
        <w:tc>
          <w:tcPr>
            <w:tcW w:w="1694" w:type="dxa"/>
            <w:vMerge/>
            <w:tcBorders>
              <w:left w:val="single" w:sz="4" w:space="0" w:color="auto"/>
              <w:bottom w:val="single" w:sz="4" w:space="0" w:color="auto"/>
            </w:tcBorders>
          </w:tcPr>
          <w:p w14:paraId="12A41064" w14:textId="77777777" w:rsidR="00FF0D01" w:rsidRPr="00233C1D" w:rsidRDefault="00FF0D01" w:rsidP="00233C1D">
            <w:pPr>
              <w:pStyle w:val="afffff"/>
              <w:widowControl w:val="0"/>
              <w:ind w:firstLineChars="0" w:firstLine="0"/>
              <w:jc w:val="center"/>
              <w:rPr>
                <w:color w:val="000000"/>
                <w:sz w:val="18"/>
                <w:szCs w:val="18"/>
              </w:rPr>
            </w:pPr>
          </w:p>
        </w:tc>
      </w:tr>
    </w:tbl>
    <w:p w14:paraId="779730EF" w14:textId="77777777" w:rsidR="00FF0D01" w:rsidRDefault="00711A73" w:rsidP="00FF0D01">
      <w:pPr>
        <w:pStyle w:val="afffd"/>
        <w:widowControl w:val="0"/>
        <w:numPr>
          <w:ilvl w:val="3"/>
          <w:numId w:val="12"/>
        </w:numPr>
        <w:spacing w:beforeLines="50" w:before="156" w:afterLines="50" w:after="156"/>
        <w:jc w:val="both"/>
        <w:outlineLvl w:val="2"/>
        <w:rPr>
          <w:rFonts w:ascii="楷体" w:eastAsia="楷体" w:hAnsi="楷体"/>
          <w:szCs w:val="21"/>
        </w:rPr>
      </w:pPr>
      <w:r w:rsidRPr="00FF0D01">
        <w:rPr>
          <w:rFonts w:ascii="宋体" w:eastAsia="宋体" w:hAnsi="宋体" w:cs="黑体" w:hint="eastAsia"/>
          <w:szCs w:val="21"/>
        </w:rPr>
        <w:t xml:space="preserve">岩棉板和岩棉条尺寸允许偏差  </w:t>
      </w:r>
      <w:r>
        <w:rPr>
          <w:rFonts w:ascii="楷体" w:eastAsia="楷体" w:hAnsi="楷体" w:hint="eastAsia"/>
          <w:szCs w:val="21"/>
        </w:rPr>
        <w:t xml:space="preserve"> </w:t>
      </w:r>
    </w:p>
    <w:p w14:paraId="7583896A" w14:textId="3FB1BFBF" w:rsidR="00FF0D01" w:rsidRPr="00FF0D01" w:rsidRDefault="00FF0D01" w:rsidP="00FF0D01">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9</w:t>
      </w:r>
      <w:r>
        <w:t xml:space="preserve">  </w:t>
      </w:r>
      <w:r w:rsidRPr="00233C1D">
        <w:rPr>
          <w:rFonts w:hint="eastAsia"/>
        </w:rPr>
        <w:t>岩棉板和岩棉条</w:t>
      </w:r>
      <w:r w:rsidR="005510C7">
        <w:rPr>
          <w:rFonts w:hint="eastAsia"/>
        </w:rPr>
        <w:t>尺寸允许偏差</w:t>
      </w:r>
    </w:p>
    <w:tbl>
      <w:tblPr>
        <w:tblW w:w="9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892"/>
        <w:gridCol w:w="1276"/>
        <w:gridCol w:w="2693"/>
        <w:gridCol w:w="1694"/>
      </w:tblGrid>
      <w:tr w:rsidR="00BA75BC" w14:paraId="0AFD61AD" w14:textId="44724948"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2B5A31A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lastRenderedPageBreak/>
              <w:t>项目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30B21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单位</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D2DA41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允许偏差</w:t>
            </w:r>
          </w:p>
        </w:tc>
        <w:tc>
          <w:tcPr>
            <w:tcW w:w="1694" w:type="dxa"/>
            <w:tcBorders>
              <w:top w:val="single" w:sz="4" w:space="0" w:color="auto"/>
              <w:left w:val="single" w:sz="4" w:space="0" w:color="auto"/>
              <w:bottom w:val="single" w:sz="4" w:space="0" w:color="auto"/>
              <w:right w:val="single" w:sz="4" w:space="0" w:color="auto"/>
            </w:tcBorders>
          </w:tcPr>
          <w:p w14:paraId="6F722F23" w14:textId="79BB8B2E" w:rsidR="00BA75BC" w:rsidRPr="00FF0D01" w:rsidRDefault="00BA75BC" w:rsidP="00FF0D01">
            <w:pPr>
              <w:pStyle w:val="afffff"/>
              <w:widowControl w:val="0"/>
              <w:ind w:firstLineChars="0" w:firstLine="0"/>
              <w:jc w:val="center"/>
              <w:rPr>
                <w:color w:val="000000"/>
                <w:sz w:val="18"/>
                <w:szCs w:val="18"/>
              </w:rPr>
            </w:pPr>
            <w:r>
              <w:rPr>
                <w:rFonts w:hint="eastAsia"/>
                <w:color w:val="000000"/>
                <w:sz w:val="18"/>
                <w:szCs w:val="18"/>
              </w:rPr>
              <w:t>测试方法</w:t>
            </w:r>
          </w:p>
        </w:tc>
      </w:tr>
      <w:tr w:rsidR="00BA75BC" w14:paraId="0AFCB0FF" w14:textId="0A87512C" w:rsidTr="00BA75BC">
        <w:trPr>
          <w:trHeight w:hRule="exact" w:val="340"/>
        </w:trPr>
        <w:tc>
          <w:tcPr>
            <w:tcW w:w="681" w:type="dxa"/>
            <w:vMerge w:val="restart"/>
            <w:tcBorders>
              <w:top w:val="single" w:sz="4" w:space="0" w:color="auto"/>
              <w:left w:val="single" w:sz="4" w:space="0" w:color="auto"/>
              <w:bottom w:val="single" w:sz="4" w:space="0" w:color="auto"/>
              <w:right w:val="single" w:sz="4" w:space="0" w:color="auto"/>
            </w:tcBorders>
            <w:vAlign w:val="center"/>
            <w:hideMark/>
          </w:tcPr>
          <w:p w14:paraId="3598D070"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厚度</w:t>
            </w:r>
          </w:p>
        </w:tc>
        <w:tc>
          <w:tcPr>
            <w:tcW w:w="2892" w:type="dxa"/>
            <w:tcBorders>
              <w:top w:val="single" w:sz="4" w:space="0" w:color="auto"/>
              <w:left w:val="single" w:sz="4" w:space="0" w:color="auto"/>
              <w:bottom w:val="single" w:sz="4" w:space="0" w:color="auto"/>
              <w:right w:val="single" w:sz="4" w:space="0" w:color="auto"/>
            </w:tcBorders>
            <w:vAlign w:val="center"/>
            <w:hideMark/>
          </w:tcPr>
          <w:p w14:paraId="42812112"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DE74D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735835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±3</w:t>
            </w:r>
          </w:p>
        </w:tc>
        <w:tc>
          <w:tcPr>
            <w:tcW w:w="1694" w:type="dxa"/>
            <w:vMerge w:val="restart"/>
            <w:tcBorders>
              <w:top w:val="single" w:sz="4" w:space="0" w:color="auto"/>
              <w:left w:val="single" w:sz="4" w:space="0" w:color="auto"/>
              <w:right w:val="single" w:sz="4" w:space="0" w:color="auto"/>
            </w:tcBorders>
            <w:vAlign w:val="center"/>
          </w:tcPr>
          <w:p w14:paraId="0441B76A" w14:textId="10DB2B64" w:rsidR="00BA75BC" w:rsidRPr="00FF0D01" w:rsidRDefault="00BA75BC" w:rsidP="00BA75BC">
            <w:pPr>
              <w:pStyle w:val="afffff"/>
              <w:widowControl w:val="0"/>
              <w:ind w:firstLineChars="0" w:firstLine="0"/>
              <w:jc w:val="center"/>
              <w:rPr>
                <w:color w:val="000000"/>
                <w:sz w:val="18"/>
                <w:szCs w:val="18"/>
              </w:rPr>
            </w:pPr>
            <w:r w:rsidRPr="00FF0D01">
              <w:rPr>
                <w:rFonts w:hint="eastAsia"/>
                <w:color w:val="000000"/>
                <w:sz w:val="18"/>
                <w:szCs w:val="18"/>
              </w:rPr>
              <w:t>GB/T 25975</w:t>
            </w:r>
          </w:p>
        </w:tc>
      </w:tr>
      <w:tr w:rsidR="00BA75BC" w14:paraId="014F4C83" w14:textId="68261A59" w:rsidTr="00BA75BC">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EDAF0" w14:textId="77777777" w:rsidR="00BA75BC" w:rsidRPr="00FF0D01" w:rsidRDefault="00BA75BC" w:rsidP="00FF0D01">
            <w:pPr>
              <w:pStyle w:val="afffff"/>
              <w:widowControl w:val="0"/>
              <w:ind w:firstLineChars="0" w:firstLine="0"/>
              <w:jc w:val="center"/>
              <w:rPr>
                <w:color w:val="000000"/>
                <w:sz w:val="18"/>
                <w:szCs w:val="18"/>
              </w:rPr>
            </w:pPr>
          </w:p>
        </w:tc>
        <w:tc>
          <w:tcPr>
            <w:tcW w:w="2892" w:type="dxa"/>
            <w:tcBorders>
              <w:top w:val="single" w:sz="4" w:space="0" w:color="auto"/>
              <w:left w:val="single" w:sz="4" w:space="0" w:color="auto"/>
              <w:bottom w:val="single" w:sz="4" w:space="0" w:color="auto"/>
              <w:right w:val="single" w:sz="4" w:space="0" w:color="auto"/>
            </w:tcBorders>
            <w:vAlign w:val="center"/>
            <w:hideMark/>
          </w:tcPr>
          <w:p w14:paraId="09C1FAC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BEC370"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E5C9866"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±2</w:t>
            </w:r>
          </w:p>
        </w:tc>
        <w:tc>
          <w:tcPr>
            <w:tcW w:w="1694" w:type="dxa"/>
            <w:vMerge/>
            <w:tcBorders>
              <w:left w:val="single" w:sz="4" w:space="0" w:color="auto"/>
              <w:right w:val="single" w:sz="4" w:space="0" w:color="auto"/>
            </w:tcBorders>
          </w:tcPr>
          <w:p w14:paraId="18CDB50E" w14:textId="77777777" w:rsidR="00BA75BC" w:rsidRPr="00FF0D01" w:rsidRDefault="00BA75BC" w:rsidP="00FF0D01">
            <w:pPr>
              <w:pStyle w:val="afffff"/>
              <w:widowControl w:val="0"/>
              <w:ind w:firstLineChars="0" w:firstLine="0"/>
              <w:jc w:val="center"/>
              <w:rPr>
                <w:color w:val="000000"/>
                <w:sz w:val="18"/>
                <w:szCs w:val="18"/>
              </w:rPr>
            </w:pPr>
          </w:p>
        </w:tc>
      </w:tr>
      <w:tr w:rsidR="00BA75BC" w14:paraId="6FE5EC05" w14:textId="26A7A311"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5A36EDB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长度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4990A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93FCE9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+10~-3</w:t>
            </w:r>
          </w:p>
        </w:tc>
        <w:tc>
          <w:tcPr>
            <w:tcW w:w="1694" w:type="dxa"/>
            <w:vMerge/>
            <w:tcBorders>
              <w:left w:val="single" w:sz="4" w:space="0" w:color="auto"/>
              <w:right w:val="single" w:sz="4" w:space="0" w:color="auto"/>
            </w:tcBorders>
          </w:tcPr>
          <w:p w14:paraId="082799DF" w14:textId="77777777" w:rsidR="00BA75BC" w:rsidRPr="00FF0D01" w:rsidRDefault="00BA75BC" w:rsidP="00FF0D01">
            <w:pPr>
              <w:pStyle w:val="afffff"/>
              <w:widowControl w:val="0"/>
              <w:ind w:firstLineChars="0" w:firstLine="0"/>
              <w:jc w:val="center"/>
              <w:rPr>
                <w:color w:val="000000"/>
                <w:sz w:val="18"/>
                <w:szCs w:val="18"/>
              </w:rPr>
            </w:pPr>
          </w:p>
        </w:tc>
      </w:tr>
      <w:tr w:rsidR="00BA75BC" w14:paraId="2E467B0D" w14:textId="7246B98E" w:rsidTr="00BA75BC">
        <w:trPr>
          <w:trHeight w:hRule="exact" w:val="340"/>
        </w:trPr>
        <w:tc>
          <w:tcPr>
            <w:tcW w:w="681" w:type="dxa"/>
            <w:vMerge w:val="restart"/>
            <w:tcBorders>
              <w:top w:val="single" w:sz="4" w:space="0" w:color="auto"/>
              <w:left w:val="single" w:sz="4" w:space="0" w:color="auto"/>
              <w:bottom w:val="single" w:sz="4" w:space="0" w:color="auto"/>
              <w:right w:val="single" w:sz="4" w:space="0" w:color="auto"/>
            </w:tcBorders>
            <w:vAlign w:val="center"/>
            <w:hideMark/>
          </w:tcPr>
          <w:p w14:paraId="629C623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宽度</w:t>
            </w:r>
          </w:p>
        </w:tc>
        <w:tc>
          <w:tcPr>
            <w:tcW w:w="2892" w:type="dxa"/>
            <w:tcBorders>
              <w:top w:val="single" w:sz="4" w:space="0" w:color="auto"/>
              <w:left w:val="single" w:sz="4" w:space="0" w:color="auto"/>
              <w:bottom w:val="single" w:sz="4" w:space="0" w:color="auto"/>
              <w:right w:val="single" w:sz="4" w:space="0" w:color="auto"/>
            </w:tcBorders>
            <w:vAlign w:val="center"/>
            <w:hideMark/>
          </w:tcPr>
          <w:p w14:paraId="2471CA0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61334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F933D5"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+5~-3</w:t>
            </w:r>
          </w:p>
        </w:tc>
        <w:tc>
          <w:tcPr>
            <w:tcW w:w="1694" w:type="dxa"/>
            <w:vMerge/>
            <w:tcBorders>
              <w:left w:val="single" w:sz="4" w:space="0" w:color="auto"/>
              <w:right w:val="single" w:sz="4" w:space="0" w:color="auto"/>
            </w:tcBorders>
          </w:tcPr>
          <w:p w14:paraId="1E49699C" w14:textId="77777777" w:rsidR="00BA75BC" w:rsidRPr="00FF0D01" w:rsidRDefault="00BA75BC" w:rsidP="00FF0D01">
            <w:pPr>
              <w:pStyle w:val="afffff"/>
              <w:widowControl w:val="0"/>
              <w:ind w:firstLineChars="0" w:firstLine="0"/>
              <w:jc w:val="center"/>
              <w:rPr>
                <w:color w:val="000000"/>
                <w:sz w:val="18"/>
                <w:szCs w:val="18"/>
              </w:rPr>
            </w:pPr>
          </w:p>
        </w:tc>
      </w:tr>
      <w:tr w:rsidR="00BA75BC" w14:paraId="1C22FD60" w14:textId="0165443E" w:rsidTr="00BA75BC">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EB612F" w14:textId="77777777" w:rsidR="00BA75BC" w:rsidRPr="00FF0D01" w:rsidRDefault="00BA75BC" w:rsidP="00FF0D01">
            <w:pPr>
              <w:pStyle w:val="afffff"/>
              <w:widowControl w:val="0"/>
              <w:ind w:firstLineChars="0" w:firstLine="0"/>
              <w:jc w:val="center"/>
              <w:rPr>
                <w:color w:val="000000"/>
                <w:sz w:val="18"/>
                <w:szCs w:val="18"/>
              </w:rPr>
            </w:pPr>
          </w:p>
        </w:tc>
        <w:tc>
          <w:tcPr>
            <w:tcW w:w="2892" w:type="dxa"/>
            <w:tcBorders>
              <w:top w:val="single" w:sz="4" w:space="0" w:color="auto"/>
              <w:left w:val="single" w:sz="4" w:space="0" w:color="auto"/>
              <w:bottom w:val="single" w:sz="4" w:space="0" w:color="auto"/>
              <w:right w:val="single" w:sz="4" w:space="0" w:color="auto"/>
            </w:tcBorders>
            <w:vAlign w:val="center"/>
            <w:hideMark/>
          </w:tcPr>
          <w:p w14:paraId="40FC4282"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90476D"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10DE0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±3</w:t>
            </w:r>
          </w:p>
        </w:tc>
        <w:tc>
          <w:tcPr>
            <w:tcW w:w="1694" w:type="dxa"/>
            <w:vMerge/>
            <w:tcBorders>
              <w:left w:val="single" w:sz="4" w:space="0" w:color="auto"/>
              <w:right w:val="single" w:sz="4" w:space="0" w:color="auto"/>
            </w:tcBorders>
          </w:tcPr>
          <w:p w14:paraId="24F7A557" w14:textId="77777777" w:rsidR="00BA75BC" w:rsidRPr="00FF0D01" w:rsidRDefault="00BA75BC" w:rsidP="00FF0D01">
            <w:pPr>
              <w:pStyle w:val="afffff"/>
              <w:widowControl w:val="0"/>
              <w:ind w:firstLineChars="0" w:firstLine="0"/>
              <w:jc w:val="center"/>
              <w:rPr>
                <w:color w:val="000000"/>
                <w:sz w:val="18"/>
                <w:szCs w:val="18"/>
              </w:rPr>
            </w:pPr>
          </w:p>
        </w:tc>
      </w:tr>
      <w:tr w:rsidR="00BA75BC" w14:paraId="77B90126" w14:textId="4B8EB187"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055F1A4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直角偏离度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EE2F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AD4FB4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≤5</w:t>
            </w:r>
          </w:p>
        </w:tc>
        <w:tc>
          <w:tcPr>
            <w:tcW w:w="1694" w:type="dxa"/>
            <w:vMerge/>
            <w:tcBorders>
              <w:left w:val="single" w:sz="4" w:space="0" w:color="auto"/>
              <w:right w:val="single" w:sz="4" w:space="0" w:color="auto"/>
            </w:tcBorders>
          </w:tcPr>
          <w:p w14:paraId="3C3D72DB" w14:textId="77777777" w:rsidR="00BA75BC" w:rsidRPr="00FF0D01" w:rsidRDefault="00BA75BC" w:rsidP="00FF0D01">
            <w:pPr>
              <w:pStyle w:val="afffff"/>
              <w:widowControl w:val="0"/>
              <w:ind w:firstLineChars="0" w:firstLine="0"/>
              <w:jc w:val="center"/>
              <w:rPr>
                <w:color w:val="000000"/>
                <w:sz w:val="18"/>
                <w:szCs w:val="18"/>
              </w:rPr>
            </w:pPr>
          </w:p>
        </w:tc>
      </w:tr>
      <w:tr w:rsidR="00BA75BC" w14:paraId="521038F7" w14:textId="1C6BFF72"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0F6E02A6"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平整度偏差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6846E4"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D744F39"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≤6</w:t>
            </w:r>
          </w:p>
        </w:tc>
        <w:tc>
          <w:tcPr>
            <w:tcW w:w="1694" w:type="dxa"/>
            <w:vMerge/>
            <w:tcBorders>
              <w:left w:val="single" w:sz="4" w:space="0" w:color="auto"/>
              <w:bottom w:val="single" w:sz="4" w:space="0" w:color="auto"/>
              <w:right w:val="single" w:sz="4" w:space="0" w:color="auto"/>
            </w:tcBorders>
          </w:tcPr>
          <w:p w14:paraId="7633819E" w14:textId="77777777" w:rsidR="00BA75BC" w:rsidRPr="00FF0D01" w:rsidRDefault="00BA75BC" w:rsidP="00FF0D01">
            <w:pPr>
              <w:pStyle w:val="afffff"/>
              <w:widowControl w:val="0"/>
              <w:ind w:firstLineChars="0" w:firstLine="0"/>
              <w:jc w:val="center"/>
              <w:rPr>
                <w:color w:val="000000"/>
                <w:sz w:val="18"/>
                <w:szCs w:val="18"/>
              </w:rPr>
            </w:pPr>
          </w:p>
        </w:tc>
      </w:tr>
    </w:tbl>
    <w:p w14:paraId="11F9E109" w14:textId="45E680C5" w:rsidR="00711A73" w:rsidRPr="00BA75BC" w:rsidRDefault="00711A73" w:rsidP="00BA75BC">
      <w:pPr>
        <w:pStyle w:val="afffb"/>
        <w:numPr>
          <w:ilvl w:val="2"/>
          <w:numId w:val="12"/>
        </w:numPr>
        <w:spacing w:beforeLines="50" w:before="156" w:afterLines="50" w:after="156"/>
        <w:jc w:val="both"/>
        <w:outlineLvl w:val="1"/>
        <w:rPr>
          <w:rFonts w:cs="黑体"/>
          <w:szCs w:val="21"/>
        </w:rPr>
      </w:pPr>
      <w:bookmarkStart w:id="18" w:name="_Toc205992554"/>
      <w:r w:rsidRPr="00BA75BC">
        <w:rPr>
          <w:rFonts w:cs="黑体" w:hint="eastAsia"/>
          <w:szCs w:val="21"/>
        </w:rPr>
        <w:t>玻纤网格布</w:t>
      </w:r>
      <w:bookmarkEnd w:id="18"/>
    </w:p>
    <w:p w14:paraId="1EA7333B" w14:textId="75FA7F9D" w:rsidR="00BA75BC" w:rsidRPr="00FF0D01" w:rsidRDefault="00BA75BC" w:rsidP="00BA75BC">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10</w:t>
      </w:r>
      <w:r>
        <w:t xml:space="preserve">  </w:t>
      </w:r>
      <w:r w:rsidRPr="00BA75BC">
        <w:rPr>
          <w:rFonts w:hint="eastAsia"/>
        </w:rPr>
        <w:t>耐碱玻纤网格布性能指标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3776"/>
        <w:gridCol w:w="1694"/>
      </w:tblGrid>
      <w:tr w:rsidR="00BA75BC" w14:paraId="7C69D9CD" w14:textId="1CD3EF98" w:rsidTr="00BA75BC">
        <w:trPr>
          <w:trHeight w:val="373"/>
        </w:trPr>
        <w:tc>
          <w:tcPr>
            <w:tcW w:w="3766" w:type="dxa"/>
            <w:tcBorders>
              <w:top w:val="single" w:sz="4" w:space="0" w:color="auto"/>
              <w:left w:val="single" w:sz="4" w:space="0" w:color="auto"/>
              <w:bottom w:val="single" w:sz="4" w:space="0" w:color="auto"/>
              <w:right w:val="single" w:sz="4" w:space="0" w:color="auto"/>
            </w:tcBorders>
            <w:hideMark/>
          </w:tcPr>
          <w:p w14:paraId="7CA81290" w14:textId="31263C1F"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项目</w:t>
            </w:r>
          </w:p>
        </w:tc>
        <w:tc>
          <w:tcPr>
            <w:tcW w:w="3776" w:type="dxa"/>
            <w:tcBorders>
              <w:top w:val="single" w:sz="4" w:space="0" w:color="auto"/>
              <w:left w:val="single" w:sz="4" w:space="0" w:color="auto"/>
              <w:bottom w:val="single" w:sz="4" w:space="0" w:color="auto"/>
              <w:right w:val="single" w:sz="4" w:space="0" w:color="auto"/>
            </w:tcBorders>
            <w:hideMark/>
          </w:tcPr>
          <w:p w14:paraId="56DD21E3" w14:textId="4F119E83"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tcPr>
          <w:p w14:paraId="099B5916" w14:textId="4943B32C" w:rsidR="00BA75BC" w:rsidRPr="00BA75BC" w:rsidRDefault="00BA75BC" w:rsidP="00BA75BC">
            <w:pPr>
              <w:pStyle w:val="afffff"/>
              <w:widowControl w:val="0"/>
              <w:ind w:firstLineChars="0" w:firstLine="0"/>
              <w:jc w:val="center"/>
              <w:rPr>
                <w:color w:val="000000"/>
                <w:sz w:val="18"/>
                <w:szCs w:val="18"/>
              </w:rPr>
            </w:pPr>
            <w:r>
              <w:rPr>
                <w:rFonts w:hint="eastAsia"/>
                <w:color w:val="000000"/>
                <w:sz w:val="18"/>
                <w:szCs w:val="18"/>
              </w:rPr>
              <w:t>测试方法</w:t>
            </w:r>
          </w:p>
        </w:tc>
      </w:tr>
      <w:tr w:rsidR="00BA75BC" w14:paraId="1EECEFD0" w14:textId="27B563AE" w:rsidTr="00BA75BC">
        <w:trPr>
          <w:trHeight w:val="283"/>
        </w:trPr>
        <w:tc>
          <w:tcPr>
            <w:tcW w:w="3766" w:type="dxa"/>
            <w:tcBorders>
              <w:top w:val="single" w:sz="4" w:space="0" w:color="auto"/>
              <w:left w:val="single" w:sz="4" w:space="0" w:color="auto"/>
              <w:bottom w:val="single" w:sz="4" w:space="0" w:color="auto"/>
              <w:right w:val="single" w:sz="4" w:space="0" w:color="auto"/>
            </w:tcBorders>
            <w:hideMark/>
          </w:tcPr>
          <w:p w14:paraId="03D59399"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单位面积质量，g/m2</w:t>
            </w:r>
          </w:p>
        </w:tc>
        <w:tc>
          <w:tcPr>
            <w:tcW w:w="3776" w:type="dxa"/>
            <w:tcBorders>
              <w:top w:val="single" w:sz="4" w:space="0" w:color="auto"/>
              <w:left w:val="single" w:sz="4" w:space="0" w:color="auto"/>
              <w:bottom w:val="single" w:sz="4" w:space="0" w:color="auto"/>
              <w:right w:val="single" w:sz="4" w:space="0" w:color="auto"/>
            </w:tcBorders>
            <w:hideMark/>
          </w:tcPr>
          <w:p w14:paraId="338C0D74"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≥160</w:t>
            </w:r>
          </w:p>
        </w:tc>
        <w:tc>
          <w:tcPr>
            <w:tcW w:w="1694" w:type="dxa"/>
            <w:vMerge w:val="restart"/>
            <w:tcBorders>
              <w:top w:val="single" w:sz="4" w:space="0" w:color="auto"/>
              <w:left w:val="single" w:sz="4" w:space="0" w:color="auto"/>
              <w:right w:val="single" w:sz="4" w:space="0" w:color="auto"/>
            </w:tcBorders>
            <w:vAlign w:val="center"/>
          </w:tcPr>
          <w:p w14:paraId="74BDD702" w14:textId="3902036A" w:rsidR="00BA75BC" w:rsidRPr="00BA75BC" w:rsidRDefault="00BA75BC" w:rsidP="00BA75BC">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BA75BC" w14:paraId="5B817E83" w14:textId="31EE6EE6"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02B8BBC8"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断裂伸长率（经纬向），％</w:t>
            </w:r>
          </w:p>
        </w:tc>
        <w:tc>
          <w:tcPr>
            <w:tcW w:w="3776" w:type="dxa"/>
            <w:tcBorders>
              <w:top w:val="single" w:sz="4" w:space="0" w:color="auto"/>
              <w:left w:val="single" w:sz="4" w:space="0" w:color="auto"/>
              <w:bottom w:val="single" w:sz="4" w:space="0" w:color="auto"/>
              <w:right w:val="single" w:sz="4" w:space="0" w:color="auto"/>
            </w:tcBorders>
            <w:hideMark/>
          </w:tcPr>
          <w:p w14:paraId="0408AA7F"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w:t>
            </w:r>
          </w:p>
        </w:tc>
        <w:tc>
          <w:tcPr>
            <w:tcW w:w="1694" w:type="dxa"/>
            <w:vMerge/>
            <w:tcBorders>
              <w:left w:val="single" w:sz="4" w:space="0" w:color="auto"/>
              <w:right w:val="single" w:sz="4" w:space="0" w:color="auto"/>
            </w:tcBorders>
          </w:tcPr>
          <w:p w14:paraId="23213B1C" w14:textId="77777777" w:rsidR="00BA75BC" w:rsidRPr="00BA75BC" w:rsidRDefault="00BA75BC" w:rsidP="00BA75BC">
            <w:pPr>
              <w:pStyle w:val="afffff"/>
              <w:widowControl w:val="0"/>
              <w:ind w:firstLineChars="0" w:firstLine="0"/>
              <w:jc w:val="center"/>
              <w:rPr>
                <w:color w:val="000000"/>
                <w:sz w:val="18"/>
                <w:szCs w:val="18"/>
              </w:rPr>
            </w:pPr>
          </w:p>
        </w:tc>
      </w:tr>
      <w:tr w:rsidR="00BA75BC" w14:paraId="06793559" w14:textId="4CE55492"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11DF5727"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耐碱断裂强力保留率，（经纬向），％</w:t>
            </w:r>
          </w:p>
        </w:tc>
        <w:tc>
          <w:tcPr>
            <w:tcW w:w="3776" w:type="dxa"/>
            <w:tcBorders>
              <w:top w:val="single" w:sz="4" w:space="0" w:color="auto"/>
              <w:left w:val="single" w:sz="4" w:space="0" w:color="auto"/>
              <w:bottom w:val="single" w:sz="4" w:space="0" w:color="auto"/>
              <w:right w:val="single" w:sz="4" w:space="0" w:color="auto"/>
            </w:tcBorders>
            <w:hideMark/>
          </w:tcPr>
          <w:p w14:paraId="401F291E"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≥50</w:t>
            </w:r>
          </w:p>
        </w:tc>
        <w:tc>
          <w:tcPr>
            <w:tcW w:w="1694" w:type="dxa"/>
            <w:vMerge/>
            <w:tcBorders>
              <w:left w:val="single" w:sz="4" w:space="0" w:color="auto"/>
              <w:right w:val="single" w:sz="4" w:space="0" w:color="auto"/>
            </w:tcBorders>
          </w:tcPr>
          <w:p w14:paraId="14EA561C" w14:textId="77777777" w:rsidR="00BA75BC" w:rsidRPr="00BA75BC" w:rsidRDefault="00BA75BC" w:rsidP="00BA75BC">
            <w:pPr>
              <w:pStyle w:val="afffff"/>
              <w:widowControl w:val="0"/>
              <w:ind w:firstLineChars="0" w:firstLine="0"/>
              <w:jc w:val="center"/>
              <w:rPr>
                <w:color w:val="000000"/>
                <w:sz w:val="18"/>
                <w:szCs w:val="18"/>
              </w:rPr>
            </w:pPr>
          </w:p>
        </w:tc>
      </w:tr>
      <w:tr w:rsidR="00BA75BC" w14:paraId="7C2B01A7" w14:textId="7CF62751"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73005BD0"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耐碱断裂强力（经纬向），N/50mm</w:t>
            </w:r>
          </w:p>
        </w:tc>
        <w:tc>
          <w:tcPr>
            <w:tcW w:w="3776" w:type="dxa"/>
            <w:tcBorders>
              <w:top w:val="single" w:sz="4" w:space="0" w:color="auto"/>
              <w:left w:val="single" w:sz="4" w:space="0" w:color="auto"/>
              <w:bottom w:val="single" w:sz="4" w:space="0" w:color="auto"/>
              <w:right w:val="single" w:sz="4" w:space="0" w:color="auto"/>
            </w:tcBorders>
            <w:hideMark/>
          </w:tcPr>
          <w:p w14:paraId="6FCF3B83"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≥1000</w:t>
            </w:r>
          </w:p>
        </w:tc>
        <w:tc>
          <w:tcPr>
            <w:tcW w:w="1694" w:type="dxa"/>
            <w:vMerge/>
            <w:tcBorders>
              <w:left w:val="single" w:sz="4" w:space="0" w:color="auto"/>
              <w:bottom w:val="single" w:sz="4" w:space="0" w:color="auto"/>
              <w:right w:val="single" w:sz="4" w:space="0" w:color="auto"/>
            </w:tcBorders>
          </w:tcPr>
          <w:p w14:paraId="0A4F42A5" w14:textId="77777777" w:rsidR="00BA75BC" w:rsidRPr="00BA75BC" w:rsidRDefault="00BA75BC" w:rsidP="00BA75BC">
            <w:pPr>
              <w:pStyle w:val="afffff"/>
              <w:widowControl w:val="0"/>
              <w:ind w:firstLineChars="0" w:firstLine="0"/>
              <w:jc w:val="center"/>
              <w:rPr>
                <w:color w:val="000000"/>
                <w:sz w:val="18"/>
                <w:szCs w:val="18"/>
              </w:rPr>
            </w:pPr>
          </w:p>
        </w:tc>
      </w:tr>
    </w:tbl>
    <w:p w14:paraId="2027F147" w14:textId="3FFB3D6B" w:rsidR="00711A73" w:rsidRPr="00BA75BC" w:rsidRDefault="00711A73" w:rsidP="00BA75BC">
      <w:pPr>
        <w:pStyle w:val="afffb"/>
        <w:numPr>
          <w:ilvl w:val="2"/>
          <w:numId w:val="12"/>
        </w:numPr>
        <w:spacing w:beforeLines="50" w:before="156" w:afterLines="50" w:after="156"/>
        <w:jc w:val="both"/>
        <w:outlineLvl w:val="1"/>
        <w:rPr>
          <w:rFonts w:cs="黑体"/>
          <w:szCs w:val="21"/>
        </w:rPr>
      </w:pPr>
      <w:bookmarkStart w:id="19" w:name="_Toc205992555"/>
      <w:r w:rsidRPr="00BA75BC">
        <w:rPr>
          <w:rFonts w:cs="黑体" w:hint="eastAsia"/>
          <w:szCs w:val="21"/>
        </w:rPr>
        <w:t>抹面胶浆</w:t>
      </w:r>
      <w:bookmarkEnd w:id="19"/>
    </w:p>
    <w:p w14:paraId="6377177D" w14:textId="2E0ED58F" w:rsidR="00BA75BC" w:rsidRPr="00BA75BC" w:rsidRDefault="00BA75BC" w:rsidP="00BA75BC">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1</w:t>
      </w:r>
      <w:r w:rsidR="00DA132D">
        <w:rPr>
          <w:rFonts w:hint="eastAsia"/>
        </w:rPr>
        <w:t>1</w:t>
      </w:r>
      <w:r>
        <w:t xml:space="preserve">  </w:t>
      </w:r>
      <w:r>
        <w:rPr>
          <w:rFonts w:hint="eastAsia"/>
        </w:rPr>
        <w:t>抹面胶浆</w:t>
      </w:r>
      <w:r w:rsidRPr="00BA75BC">
        <w:rPr>
          <w:rFonts w:hint="eastAsia"/>
        </w:rPr>
        <w:t>性能指标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391"/>
        <w:gridCol w:w="655"/>
        <w:gridCol w:w="1666"/>
        <w:gridCol w:w="3827"/>
        <w:gridCol w:w="1694"/>
      </w:tblGrid>
      <w:tr w:rsidR="00BA75BC" w14:paraId="2819AF0E" w14:textId="19F1B079" w:rsidTr="00DA132D">
        <w:tc>
          <w:tcPr>
            <w:tcW w:w="3823" w:type="dxa"/>
            <w:gridSpan w:val="4"/>
            <w:tcBorders>
              <w:top w:val="single" w:sz="4" w:space="0" w:color="auto"/>
              <w:left w:val="single" w:sz="4" w:space="0" w:color="auto"/>
              <w:bottom w:val="single" w:sz="4" w:space="0" w:color="auto"/>
              <w:right w:val="single" w:sz="4" w:space="0" w:color="auto"/>
            </w:tcBorders>
            <w:hideMark/>
          </w:tcPr>
          <w:p w14:paraId="78A4B01E"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项目</w:t>
            </w:r>
          </w:p>
        </w:tc>
        <w:tc>
          <w:tcPr>
            <w:tcW w:w="3827" w:type="dxa"/>
            <w:tcBorders>
              <w:top w:val="single" w:sz="4" w:space="0" w:color="auto"/>
              <w:left w:val="single" w:sz="4" w:space="0" w:color="auto"/>
              <w:bottom w:val="single" w:sz="4" w:space="0" w:color="auto"/>
              <w:right w:val="single" w:sz="4" w:space="0" w:color="auto"/>
            </w:tcBorders>
            <w:hideMark/>
          </w:tcPr>
          <w:p w14:paraId="61056C54" w14:textId="464DD2DC"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tcPr>
          <w:p w14:paraId="680BC116" w14:textId="203B7277" w:rsidR="00BA75BC" w:rsidRPr="00BA75BC" w:rsidRDefault="00BA75BC" w:rsidP="00BA75BC">
            <w:pPr>
              <w:pStyle w:val="afffff"/>
              <w:widowControl w:val="0"/>
              <w:ind w:firstLineChars="0" w:firstLine="0"/>
              <w:jc w:val="center"/>
              <w:rPr>
                <w:color w:val="000000"/>
                <w:sz w:val="18"/>
                <w:szCs w:val="18"/>
              </w:rPr>
            </w:pPr>
            <w:r>
              <w:rPr>
                <w:rFonts w:hint="eastAsia"/>
                <w:color w:val="000000"/>
                <w:sz w:val="18"/>
                <w:szCs w:val="18"/>
              </w:rPr>
              <w:t>测试方法</w:t>
            </w:r>
          </w:p>
        </w:tc>
      </w:tr>
      <w:tr w:rsidR="00D26F69" w14:paraId="6123CB25" w14:textId="25FB4C80" w:rsidTr="00D26F69">
        <w:tc>
          <w:tcPr>
            <w:tcW w:w="150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5D6C12"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拉伸粘结强度，MPa（与模塑板）</w:t>
            </w:r>
          </w:p>
        </w:tc>
        <w:tc>
          <w:tcPr>
            <w:tcW w:w="2321" w:type="dxa"/>
            <w:gridSpan w:val="2"/>
            <w:tcBorders>
              <w:top w:val="single" w:sz="4" w:space="0" w:color="auto"/>
              <w:left w:val="single" w:sz="4" w:space="0" w:color="auto"/>
              <w:bottom w:val="single" w:sz="4" w:space="0" w:color="auto"/>
              <w:right w:val="single" w:sz="4" w:space="0" w:color="auto"/>
            </w:tcBorders>
            <w:vAlign w:val="center"/>
            <w:hideMark/>
          </w:tcPr>
          <w:p w14:paraId="2707F364"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原强度</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710F8C0"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≥0.10,破坏发生在模塑板中</w:t>
            </w:r>
          </w:p>
        </w:tc>
        <w:tc>
          <w:tcPr>
            <w:tcW w:w="1694" w:type="dxa"/>
            <w:vMerge w:val="restart"/>
            <w:tcBorders>
              <w:top w:val="single" w:sz="4" w:space="0" w:color="auto"/>
              <w:left w:val="single" w:sz="4" w:space="0" w:color="auto"/>
              <w:right w:val="single" w:sz="4" w:space="0" w:color="auto"/>
            </w:tcBorders>
            <w:vAlign w:val="center"/>
          </w:tcPr>
          <w:p w14:paraId="34B2865E" w14:textId="198EEED9" w:rsidR="00D26F69" w:rsidRPr="00BA75BC" w:rsidRDefault="00D26F69" w:rsidP="00BA75BC">
            <w:pPr>
              <w:pStyle w:val="afffff"/>
              <w:widowControl w:val="0"/>
              <w:ind w:firstLineChars="0" w:firstLine="0"/>
              <w:jc w:val="center"/>
              <w:rPr>
                <w:color w:val="000000"/>
                <w:sz w:val="18"/>
                <w:szCs w:val="18"/>
              </w:rPr>
            </w:pPr>
            <w:r>
              <w:rPr>
                <w:rFonts w:hint="eastAsia"/>
                <w:color w:val="000000"/>
                <w:sz w:val="18"/>
                <w:szCs w:val="18"/>
              </w:rPr>
              <w:t>G</w:t>
            </w:r>
            <w:r>
              <w:rPr>
                <w:color w:val="000000"/>
                <w:sz w:val="18"/>
                <w:szCs w:val="18"/>
              </w:rPr>
              <w:t>B/T 29906</w:t>
            </w:r>
          </w:p>
        </w:tc>
      </w:tr>
      <w:tr w:rsidR="00D26F69" w14:paraId="76240660" w14:textId="3FD9A302" w:rsidTr="00744917">
        <w:tc>
          <w:tcPr>
            <w:tcW w:w="1502" w:type="dxa"/>
            <w:gridSpan w:val="2"/>
            <w:vMerge/>
            <w:tcBorders>
              <w:top w:val="single" w:sz="4" w:space="0" w:color="auto"/>
              <w:left w:val="single" w:sz="4" w:space="0" w:color="auto"/>
              <w:bottom w:val="single" w:sz="4" w:space="0" w:color="auto"/>
              <w:right w:val="single" w:sz="4" w:space="0" w:color="auto"/>
            </w:tcBorders>
            <w:vAlign w:val="center"/>
            <w:hideMark/>
          </w:tcPr>
          <w:p w14:paraId="35352BC6" w14:textId="77777777" w:rsidR="00D26F69" w:rsidRPr="00BA75BC" w:rsidRDefault="00D26F69" w:rsidP="00BA75BC">
            <w:pPr>
              <w:pStyle w:val="afffff"/>
              <w:widowControl w:val="0"/>
              <w:ind w:firstLineChars="0" w:firstLine="0"/>
              <w:jc w:val="center"/>
              <w:rPr>
                <w:color w:val="000000"/>
                <w:sz w:val="18"/>
                <w:szCs w:val="18"/>
              </w:rPr>
            </w:pPr>
          </w:p>
        </w:tc>
        <w:tc>
          <w:tcPr>
            <w:tcW w:w="655" w:type="dxa"/>
            <w:vMerge w:val="restart"/>
            <w:tcBorders>
              <w:top w:val="single" w:sz="4" w:space="0" w:color="auto"/>
              <w:left w:val="single" w:sz="4" w:space="0" w:color="auto"/>
              <w:bottom w:val="single" w:sz="4" w:space="0" w:color="auto"/>
              <w:right w:val="single" w:sz="4" w:space="0" w:color="auto"/>
            </w:tcBorders>
            <w:vAlign w:val="center"/>
            <w:hideMark/>
          </w:tcPr>
          <w:p w14:paraId="53DD22E5"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耐水强度</w:t>
            </w:r>
          </w:p>
        </w:tc>
        <w:tc>
          <w:tcPr>
            <w:tcW w:w="1666" w:type="dxa"/>
            <w:tcBorders>
              <w:top w:val="single" w:sz="4" w:space="0" w:color="auto"/>
              <w:left w:val="single" w:sz="4" w:space="0" w:color="auto"/>
              <w:bottom w:val="single" w:sz="4" w:space="0" w:color="auto"/>
              <w:right w:val="single" w:sz="4" w:space="0" w:color="auto"/>
            </w:tcBorders>
            <w:hideMark/>
          </w:tcPr>
          <w:p w14:paraId="65908E78"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浸水48h,干燥2h</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5B68548"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≥0.06</w:t>
            </w:r>
          </w:p>
        </w:tc>
        <w:tc>
          <w:tcPr>
            <w:tcW w:w="1694" w:type="dxa"/>
            <w:vMerge/>
            <w:tcBorders>
              <w:left w:val="single" w:sz="4" w:space="0" w:color="auto"/>
              <w:right w:val="single" w:sz="4" w:space="0" w:color="auto"/>
            </w:tcBorders>
          </w:tcPr>
          <w:p w14:paraId="1B4F5BEB" w14:textId="77777777" w:rsidR="00D26F69" w:rsidRPr="00BA75BC" w:rsidRDefault="00D26F69" w:rsidP="00BA75BC">
            <w:pPr>
              <w:pStyle w:val="afffff"/>
              <w:widowControl w:val="0"/>
              <w:ind w:firstLineChars="0" w:firstLine="0"/>
              <w:jc w:val="center"/>
              <w:rPr>
                <w:color w:val="000000"/>
                <w:sz w:val="18"/>
                <w:szCs w:val="18"/>
              </w:rPr>
            </w:pPr>
          </w:p>
        </w:tc>
      </w:tr>
      <w:tr w:rsidR="00D26F69" w14:paraId="0F7CD2F3" w14:textId="4E861831" w:rsidTr="00744917">
        <w:tc>
          <w:tcPr>
            <w:tcW w:w="1502" w:type="dxa"/>
            <w:gridSpan w:val="2"/>
            <w:vMerge/>
            <w:tcBorders>
              <w:top w:val="single" w:sz="4" w:space="0" w:color="auto"/>
              <w:left w:val="single" w:sz="4" w:space="0" w:color="auto"/>
              <w:bottom w:val="single" w:sz="4" w:space="0" w:color="auto"/>
              <w:right w:val="single" w:sz="4" w:space="0" w:color="auto"/>
            </w:tcBorders>
            <w:vAlign w:val="center"/>
            <w:hideMark/>
          </w:tcPr>
          <w:p w14:paraId="5F158E61" w14:textId="77777777" w:rsidR="00D26F69" w:rsidRPr="00BA75BC" w:rsidRDefault="00D26F69" w:rsidP="00BA75BC">
            <w:pPr>
              <w:pStyle w:val="afffff"/>
              <w:widowControl w:val="0"/>
              <w:ind w:firstLineChars="0" w:firstLine="0"/>
              <w:jc w:val="center"/>
              <w:rPr>
                <w:color w:val="000000"/>
                <w:sz w:val="18"/>
                <w:szCs w:val="18"/>
              </w:rPr>
            </w:pPr>
          </w:p>
        </w:tc>
        <w:tc>
          <w:tcPr>
            <w:tcW w:w="655" w:type="dxa"/>
            <w:vMerge/>
            <w:tcBorders>
              <w:top w:val="single" w:sz="4" w:space="0" w:color="auto"/>
              <w:left w:val="single" w:sz="4" w:space="0" w:color="auto"/>
              <w:bottom w:val="single" w:sz="4" w:space="0" w:color="auto"/>
              <w:right w:val="single" w:sz="4" w:space="0" w:color="auto"/>
            </w:tcBorders>
            <w:vAlign w:val="center"/>
            <w:hideMark/>
          </w:tcPr>
          <w:p w14:paraId="590402AB" w14:textId="77777777" w:rsidR="00D26F69" w:rsidRPr="00BA75BC" w:rsidRDefault="00D26F69" w:rsidP="00BA75BC">
            <w:pPr>
              <w:pStyle w:val="afffff"/>
              <w:widowControl w:val="0"/>
              <w:ind w:firstLineChars="0" w:firstLine="0"/>
              <w:jc w:val="center"/>
              <w:rPr>
                <w:color w:val="000000"/>
                <w:sz w:val="18"/>
                <w:szCs w:val="18"/>
              </w:rPr>
            </w:pPr>
          </w:p>
        </w:tc>
        <w:tc>
          <w:tcPr>
            <w:tcW w:w="1666" w:type="dxa"/>
            <w:tcBorders>
              <w:top w:val="single" w:sz="4" w:space="0" w:color="auto"/>
              <w:left w:val="single" w:sz="4" w:space="0" w:color="auto"/>
              <w:bottom w:val="single" w:sz="4" w:space="0" w:color="auto"/>
              <w:right w:val="single" w:sz="4" w:space="0" w:color="auto"/>
            </w:tcBorders>
            <w:hideMark/>
          </w:tcPr>
          <w:p w14:paraId="09E73563"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浸水48h,干燥7d</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5F7D396"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≥0.10，破坏发生在模塑板中</w:t>
            </w:r>
          </w:p>
        </w:tc>
        <w:tc>
          <w:tcPr>
            <w:tcW w:w="1694" w:type="dxa"/>
            <w:vMerge/>
            <w:tcBorders>
              <w:left w:val="single" w:sz="4" w:space="0" w:color="auto"/>
              <w:right w:val="single" w:sz="4" w:space="0" w:color="auto"/>
            </w:tcBorders>
          </w:tcPr>
          <w:p w14:paraId="095AF721" w14:textId="77777777" w:rsidR="00D26F69" w:rsidRPr="00BA75BC" w:rsidRDefault="00D26F69" w:rsidP="00BA75BC">
            <w:pPr>
              <w:pStyle w:val="afffff"/>
              <w:widowControl w:val="0"/>
              <w:ind w:firstLineChars="0" w:firstLine="0"/>
              <w:jc w:val="center"/>
              <w:rPr>
                <w:color w:val="000000"/>
                <w:sz w:val="18"/>
                <w:szCs w:val="18"/>
              </w:rPr>
            </w:pPr>
          </w:p>
        </w:tc>
      </w:tr>
      <w:tr w:rsidR="00D26F69" w14:paraId="26F73E35" w14:textId="01C772FA" w:rsidTr="00744917">
        <w:trPr>
          <w:trHeight w:val="315"/>
        </w:trPr>
        <w:tc>
          <w:tcPr>
            <w:tcW w:w="1502" w:type="dxa"/>
            <w:gridSpan w:val="2"/>
            <w:vMerge/>
            <w:tcBorders>
              <w:top w:val="single" w:sz="4" w:space="0" w:color="auto"/>
              <w:left w:val="single" w:sz="4" w:space="0" w:color="auto"/>
              <w:bottom w:val="single" w:sz="4" w:space="0" w:color="auto"/>
              <w:right w:val="single" w:sz="4" w:space="0" w:color="auto"/>
            </w:tcBorders>
            <w:vAlign w:val="center"/>
            <w:hideMark/>
          </w:tcPr>
          <w:p w14:paraId="42B56342" w14:textId="77777777" w:rsidR="00D26F69" w:rsidRPr="00BA75BC" w:rsidRDefault="00D26F69" w:rsidP="00BA75BC">
            <w:pPr>
              <w:pStyle w:val="afffff"/>
              <w:widowControl w:val="0"/>
              <w:ind w:firstLineChars="0" w:firstLine="0"/>
              <w:jc w:val="center"/>
              <w:rPr>
                <w:color w:val="000000"/>
                <w:sz w:val="18"/>
                <w:szCs w:val="18"/>
              </w:rPr>
            </w:pPr>
          </w:p>
        </w:tc>
        <w:tc>
          <w:tcPr>
            <w:tcW w:w="2321" w:type="dxa"/>
            <w:gridSpan w:val="2"/>
            <w:tcBorders>
              <w:top w:val="single" w:sz="4" w:space="0" w:color="auto"/>
              <w:left w:val="single" w:sz="4" w:space="0" w:color="auto"/>
              <w:bottom w:val="single" w:sz="4" w:space="0" w:color="auto"/>
              <w:right w:val="single" w:sz="4" w:space="0" w:color="auto"/>
            </w:tcBorders>
            <w:hideMark/>
          </w:tcPr>
          <w:p w14:paraId="43ADB08B"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耐冻融强度</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95AAEF7"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≥0.10</w:t>
            </w:r>
          </w:p>
        </w:tc>
        <w:tc>
          <w:tcPr>
            <w:tcW w:w="1694" w:type="dxa"/>
            <w:vMerge/>
            <w:tcBorders>
              <w:left w:val="single" w:sz="4" w:space="0" w:color="auto"/>
              <w:right w:val="single" w:sz="4" w:space="0" w:color="auto"/>
            </w:tcBorders>
          </w:tcPr>
          <w:p w14:paraId="5B9286F5" w14:textId="77777777" w:rsidR="00D26F69" w:rsidRPr="00BA75BC" w:rsidRDefault="00D26F69" w:rsidP="00BA75BC">
            <w:pPr>
              <w:pStyle w:val="afffff"/>
              <w:widowControl w:val="0"/>
              <w:ind w:firstLineChars="0" w:firstLine="0"/>
              <w:jc w:val="center"/>
              <w:rPr>
                <w:color w:val="000000"/>
                <w:sz w:val="18"/>
                <w:szCs w:val="18"/>
              </w:rPr>
            </w:pPr>
          </w:p>
        </w:tc>
      </w:tr>
      <w:tr w:rsidR="00D26F69" w14:paraId="7FAF7797" w14:textId="1F50504E" w:rsidTr="00744917">
        <w:tc>
          <w:tcPr>
            <w:tcW w:w="1111" w:type="dxa"/>
            <w:vMerge w:val="restart"/>
            <w:tcBorders>
              <w:top w:val="single" w:sz="4" w:space="0" w:color="auto"/>
              <w:left w:val="single" w:sz="4" w:space="0" w:color="auto"/>
              <w:bottom w:val="single" w:sz="4" w:space="0" w:color="auto"/>
              <w:right w:val="single" w:sz="4" w:space="0" w:color="auto"/>
            </w:tcBorders>
            <w:vAlign w:val="center"/>
            <w:hideMark/>
          </w:tcPr>
          <w:p w14:paraId="761A301F"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柔韧性</w:t>
            </w:r>
          </w:p>
        </w:tc>
        <w:tc>
          <w:tcPr>
            <w:tcW w:w="2712" w:type="dxa"/>
            <w:gridSpan w:val="3"/>
            <w:tcBorders>
              <w:top w:val="single" w:sz="4" w:space="0" w:color="auto"/>
              <w:left w:val="single" w:sz="4" w:space="0" w:color="auto"/>
              <w:bottom w:val="single" w:sz="4" w:space="0" w:color="auto"/>
              <w:right w:val="single" w:sz="4" w:space="0" w:color="auto"/>
            </w:tcBorders>
            <w:vAlign w:val="center"/>
            <w:hideMark/>
          </w:tcPr>
          <w:p w14:paraId="65B5104B"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压折比（水泥基）</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E3EF0F9"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≤3.0</w:t>
            </w:r>
          </w:p>
        </w:tc>
        <w:tc>
          <w:tcPr>
            <w:tcW w:w="1694" w:type="dxa"/>
            <w:vMerge/>
            <w:tcBorders>
              <w:left w:val="single" w:sz="4" w:space="0" w:color="auto"/>
              <w:right w:val="single" w:sz="4" w:space="0" w:color="auto"/>
            </w:tcBorders>
          </w:tcPr>
          <w:p w14:paraId="67258F02" w14:textId="77777777" w:rsidR="00D26F69" w:rsidRPr="00BA75BC" w:rsidRDefault="00D26F69" w:rsidP="00BA75BC">
            <w:pPr>
              <w:pStyle w:val="afffff"/>
              <w:widowControl w:val="0"/>
              <w:ind w:firstLineChars="0" w:firstLine="0"/>
              <w:jc w:val="center"/>
              <w:rPr>
                <w:color w:val="000000"/>
                <w:sz w:val="18"/>
                <w:szCs w:val="18"/>
              </w:rPr>
            </w:pPr>
          </w:p>
        </w:tc>
      </w:tr>
      <w:tr w:rsidR="00D26F69" w14:paraId="0FD99652" w14:textId="26EC354A" w:rsidTr="00744917">
        <w:tc>
          <w:tcPr>
            <w:tcW w:w="1111" w:type="dxa"/>
            <w:vMerge/>
            <w:tcBorders>
              <w:top w:val="single" w:sz="4" w:space="0" w:color="auto"/>
              <w:left w:val="single" w:sz="4" w:space="0" w:color="auto"/>
              <w:bottom w:val="single" w:sz="4" w:space="0" w:color="auto"/>
              <w:right w:val="single" w:sz="4" w:space="0" w:color="auto"/>
            </w:tcBorders>
            <w:vAlign w:val="center"/>
            <w:hideMark/>
          </w:tcPr>
          <w:p w14:paraId="098BD4DE" w14:textId="77777777" w:rsidR="00D26F69" w:rsidRPr="00BA75BC" w:rsidRDefault="00D26F69" w:rsidP="00BA75BC">
            <w:pPr>
              <w:pStyle w:val="afffff"/>
              <w:widowControl w:val="0"/>
              <w:ind w:firstLineChars="0" w:firstLine="0"/>
              <w:jc w:val="center"/>
              <w:rPr>
                <w:color w:val="000000"/>
                <w:sz w:val="18"/>
                <w:szCs w:val="18"/>
              </w:rPr>
            </w:pPr>
          </w:p>
        </w:tc>
        <w:tc>
          <w:tcPr>
            <w:tcW w:w="2712" w:type="dxa"/>
            <w:gridSpan w:val="3"/>
            <w:tcBorders>
              <w:top w:val="single" w:sz="4" w:space="0" w:color="auto"/>
              <w:left w:val="single" w:sz="4" w:space="0" w:color="auto"/>
              <w:bottom w:val="single" w:sz="4" w:space="0" w:color="auto"/>
              <w:right w:val="single" w:sz="4" w:space="0" w:color="auto"/>
            </w:tcBorders>
            <w:vAlign w:val="center"/>
            <w:hideMark/>
          </w:tcPr>
          <w:p w14:paraId="5472099C"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开裂应变（非水泥基），%</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5E79205"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≥1.5</w:t>
            </w:r>
          </w:p>
        </w:tc>
        <w:tc>
          <w:tcPr>
            <w:tcW w:w="1694" w:type="dxa"/>
            <w:vMerge/>
            <w:tcBorders>
              <w:left w:val="single" w:sz="4" w:space="0" w:color="auto"/>
              <w:right w:val="single" w:sz="4" w:space="0" w:color="auto"/>
            </w:tcBorders>
          </w:tcPr>
          <w:p w14:paraId="4EC5317F" w14:textId="77777777" w:rsidR="00D26F69" w:rsidRPr="00BA75BC" w:rsidRDefault="00D26F69" w:rsidP="00BA75BC">
            <w:pPr>
              <w:pStyle w:val="afffff"/>
              <w:widowControl w:val="0"/>
              <w:ind w:firstLineChars="0" w:firstLine="0"/>
              <w:jc w:val="center"/>
              <w:rPr>
                <w:color w:val="000000"/>
                <w:sz w:val="18"/>
                <w:szCs w:val="18"/>
              </w:rPr>
            </w:pPr>
          </w:p>
        </w:tc>
      </w:tr>
      <w:tr w:rsidR="00D26F69" w14:paraId="25B0E9CA" w14:textId="7E08B843" w:rsidTr="00744917">
        <w:tc>
          <w:tcPr>
            <w:tcW w:w="3823" w:type="dxa"/>
            <w:gridSpan w:val="4"/>
            <w:tcBorders>
              <w:top w:val="single" w:sz="4" w:space="0" w:color="auto"/>
              <w:left w:val="single" w:sz="4" w:space="0" w:color="auto"/>
              <w:bottom w:val="single" w:sz="4" w:space="0" w:color="auto"/>
              <w:right w:val="single" w:sz="4" w:space="0" w:color="auto"/>
            </w:tcBorders>
            <w:vAlign w:val="center"/>
            <w:hideMark/>
          </w:tcPr>
          <w:p w14:paraId="29688CBA"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抗冲击性</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AEB733E"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3J级</w:t>
            </w:r>
          </w:p>
        </w:tc>
        <w:tc>
          <w:tcPr>
            <w:tcW w:w="1694" w:type="dxa"/>
            <w:vMerge/>
            <w:tcBorders>
              <w:left w:val="single" w:sz="4" w:space="0" w:color="auto"/>
              <w:right w:val="single" w:sz="4" w:space="0" w:color="auto"/>
            </w:tcBorders>
          </w:tcPr>
          <w:p w14:paraId="2F91EE75" w14:textId="77777777" w:rsidR="00D26F69" w:rsidRPr="00BA75BC" w:rsidRDefault="00D26F69" w:rsidP="00BA75BC">
            <w:pPr>
              <w:pStyle w:val="afffff"/>
              <w:widowControl w:val="0"/>
              <w:ind w:firstLineChars="0" w:firstLine="0"/>
              <w:jc w:val="center"/>
              <w:rPr>
                <w:color w:val="000000"/>
                <w:sz w:val="18"/>
                <w:szCs w:val="18"/>
              </w:rPr>
            </w:pPr>
          </w:p>
        </w:tc>
      </w:tr>
      <w:tr w:rsidR="00D26F69" w14:paraId="5EE6E828" w14:textId="0C75CBC2" w:rsidTr="00744917">
        <w:tc>
          <w:tcPr>
            <w:tcW w:w="3823" w:type="dxa"/>
            <w:gridSpan w:val="4"/>
            <w:tcBorders>
              <w:top w:val="single" w:sz="4" w:space="0" w:color="auto"/>
              <w:left w:val="single" w:sz="4" w:space="0" w:color="auto"/>
              <w:bottom w:val="single" w:sz="4" w:space="0" w:color="auto"/>
              <w:right w:val="single" w:sz="4" w:space="0" w:color="auto"/>
            </w:tcBorders>
            <w:vAlign w:val="center"/>
            <w:hideMark/>
          </w:tcPr>
          <w:p w14:paraId="0F05C32D"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吸水量，g/m2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B1D5230"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≤500</w:t>
            </w:r>
          </w:p>
        </w:tc>
        <w:tc>
          <w:tcPr>
            <w:tcW w:w="1694" w:type="dxa"/>
            <w:vMerge/>
            <w:tcBorders>
              <w:left w:val="single" w:sz="4" w:space="0" w:color="auto"/>
              <w:right w:val="single" w:sz="4" w:space="0" w:color="auto"/>
            </w:tcBorders>
          </w:tcPr>
          <w:p w14:paraId="1E168F5F" w14:textId="77777777" w:rsidR="00D26F69" w:rsidRPr="00BA75BC" w:rsidRDefault="00D26F69" w:rsidP="00BA75BC">
            <w:pPr>
              <w:pStyle w:val="afffff"/>
              <w:widowControl w:val="0"/>
              <w:ind w:firstLineChars="0" w:firstLine="0"/>
              <w:jc w:val="center"/>
              <w:rPr>
                <w:color w:val="000000"/>
                <w:sz w:val="18"/>
                <w:szCs w:val="18"/>
              </w:rPr>
            </w:pPr>
          </w:p>
        </w:tc>
      </w:tr>
      <w:tr w:rsidR="00D26F69" w14:paraId="52393AF9" w14:textId="6286E456" w:rsidTr="00744917">
        <w:tc>
          <w:tcPr>
            <w:tcW w:w="3823" w:type="dxa"/>
            <w:gridSpan w:val="4"/>
            <w:tcBorders>
              <w:top w:val="single" w:sz="4" w:space="0" w:color="auto"/>
              <w:left w:val="single" w:sz="4" w:space="0" w:color="auto"/>
              <w:bottom w:val="single" w:sz="4" w:space="0" w:color="auto"/>
              <w:right w:val="single" w:sz="4" w:space="0" w:color="auto"/>
            </w:tcBorders>
            <w:vAlign w:val="center"/>
            <w:hideMark/>
          </w:tcPr>
          <w:p w14:paraId="5B6535F3"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不透水性</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4D388F0"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试样抹面层内侧无水渗透</w:t>
            </w:r>
          </w:p>
        </w:tc>
        <w:tc>
          <w:tcPr>
            <w:tcW w:w="1694" w:type="dxa"/>
            <w:vMerge/>
            <w:tcBorders>
              <w:left w:val="single" w:sz="4" w:space="0" w:color="auto"/>
              <w:right w:val="single" w:sz="4" w:space="0" w:color="auto"/>
            </w:tcBorders>
          </w:tcPr>
          <w:p w14:paraId="6BF29340" w14:textId="77777777" w:rsidR="00D26F69" w:rsidRPr="00BA75BC" w:rsidRDefault="00D26F69" w:rsidP="00BA75BC">
            <w:pPr>
              <w:pStyle w:val="afffff"/>
              <w:widowControl w:val="0"/>
              <w:ind w:firstLineChars="0" w:firstLine="0"/>
              <w:jc w:val="center"/>
              <w:rPr>
                <w:color w:val="000000"/>
                <w:sz w:val="18"/>
                <w:szCs w:val="18"/>
              </w:rPr>
            </w:pPr>
          </w:p>
        </w:tc>
      </w:tr>
      <w:tr w:rsidR="00D26F69" w14:paraId="505DF615" w14:textId="5408008D" w:rsidTr="00744917">
        <w:trPr>
          <w:trHeight w:val="339"/>
        </w:trPr>
        <w:tc>
          <w:tcPr>
            <w:tcW w:w="3823" w:type="dxa"/>
            <w:gridSpan w:val="4"/>
            <w:tcBorders>
              <w:top w:val="single" w:sz="4" w:space="0" w:color="auto"/>
              <w:left w:val="single" w:sz="4" w:space="0" w:color="auto"/>
              <w:bottom w:val="single" w:sz="4" w:space="0" w:color="auto"/>
              <w:right w:val="single" w:sz="4" w:space="0" w:color="auto"/>
            </w:tcBorders>
            <w:vAlign w:val="center"/>
            <w:hideMark/>
          </w:tcPr>
          <w:p w14:paraId="78984FD9"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可操作时间（水泥基），h</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63C3F88" w14:textId="77777777" w:rsidR="00D26F69" w:rsidRPr="00BA75BC" w:rsidRDefault="00D26F69" w:rsidP="00BA75BC">
            <w:pPr>
              <w:pStyle w:val="afffff"/>
              <w:widowControl w:val="0"/>
              <w:ind w:firstLineChars="0" w:firstLine="0"/>
              <w:jc w:val="center"/>
              <w:rPr>
                <w:color w:val="000000"/>
                <w:sz w:val="18"/>
                <w:szCs w:val="18"/>
              </w:rPr>
            </w:pPr>
            <w:r w:rsidRPr="00BA75BC">
              <w:rPr>
                <w:rFonts w:hint="eastAsia"/>
                <w:color w:val="000000"/>
                <w:sz w:val="18"/>
                <w:szCs w:val="18"/>
              </w:rPr>
              <w:t>1.5～4.0</w:t>
            </w:r>
          </w:p>
        </w:tc>
        <w:tc>
          <w:tcPr>
            <w:tcW w:w="1694" w:type="dxa"/>
            <w:vMerge/>
            <w:tcBorders>
              <w:left w:val="single" w:sz="4" w:space="0" w:color="auto"/>
              <w:bottom w:val="single" w:sz="4" w:space="0" w:color="auto"/>
              <w:right w:val="single" w:sz="4" w:space="0" w:color="auto"/>
            </w:tcBorders>
          </w:tcPr>
          <w:p w14:paraId="5209F644" w14:textId="77777777" w:rsidR="00D26F69" w:rsidRPr="00BA75BC" w:rsidRDefault="00D26F69" w:rsidP="00BA75BC">
            <w:pPr>
              <w:pStyle w:val="afffff"/>
              <w:widowControl w:val="0"/>
              <w:ind w:firstLineChars="0" w:firstLine="0"/>
              <w:jc w:val="center"/>
              <w:rPr>
                <w:color w:val="000000"/>
                <w:sz w:val="18"/>
                <w:szCs w:val="18"/>
              </w:rPr>
            </w:pPr>
          </w:p>
        </w:tc>
      </w:tr>
    </w:tbl>
    <w:p w14:paraId="54A219F1" w14:textId="4901B08A"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20" w:name="_Toc205992556"/>
      <w:r w:rsidRPr="00D26F69">
        <w:rPr>
          <w:rFonts w:cs="黑体" w:hint="eastAsia"/>
          <w:szCs w:val="21"/>
        </w:rPr>
        <w:t>锚栓</w:t>
      </w:r>
      <w:bookmarkEnd w:id="20"/>
    </w:p>
    <w:p w14:paraId="73A86BDC" w14:textId="76B13016" w:rsidR="00711A73" w:rsidRDefault="00711A73" w:rsidP="00D26F69">
      <w:pPr>
        <w:adjustRightInd w:val="0"/>
        <w:ind w:firstLineChars="200" w:firstLine="420"/>
        <w:rPr>
          <w:rFonts w:ascii="宋体" w:hAnsi="宋体" w:cs="宋体"/>
          <w:szCs w:val="21"/>
        </w:rPr>
      </w:pPr>
      <w:bookmarkStart w:id="21" w:name="_Hlk205996509"/>
      <w:r w:rsidRPr="00D26F69">
        <w:rPr>
          <w:rFonts w:ascii="宋体" w:hAnsi="宋体" w:cs="宋体" w:hint="eastAsia"/>
          <w:szCs w:val="21"/>
        </w:rPr>
        <w:t>保温专用锚栓应根据基层的不同选用不同类别的锚栓，性能应符合JGT</w:t>
      </w:r>
      <w:r w:rsidR="00D26F69">
        <w:rPr>
          <w:rFonts w:ascii="宋体" w:hAnsi="宋体" w:cs="宋体"/>
          <w:szCs w:val="21"/>
        </w:rPr>
        <w:t xml:space="preserve"> </w:t>
      </w:r>
      <w:r w:rsidRPr="00D26F69">
        <w:rPr>
          <w:rFonts w:ascii="宋体" w:hAnsi="宋体" w:cs="宋体" w:hint="eastAsia"/>
          <w:szCs w:val="21"/>
        </w:rPr>
        <w:t>366</w:t>
      </w:r>
      <w:r w:rsidR="00D26F69">
        <w:rPr>
          <w:rFonts w:ascii="宋体" w:hAnsi="宋体" w:cs="宋体" w:hint="eastAsia"/>
          <w:szCs w:val="21"/>
        </w:rPr>
        <w:t>的</w:t>
      </w:r>
      <w:r w:rsidRPr="00D26F69">
        <w:rPr>
          <w:rFonts w:ascii="宋体" w:hAnsi="宋体" w:cs="宋体" w:hint="eastAsia"/>
          <w:szCs w:val="21"/>
        </w:rPr>
        <w:t xml:space="preserve">要求。用于薄抹灰外保温系统的圆盘锚栓的圆盘直径不小于60mm，膨胀套管直径不小8mm，圆盘抗拔力标准值不小于0.50kN。 </w:t>
      </w:r>
    </w:p>
    <w:p w14:paraId="068EB1EF" w14:textId="1957B9C9" w:rsidR="00320C09" w:rsidRPr="00320C09" w:rsidRDefault="00320C09" w:rsidP="00D26F69">
      <w:pPr>
        <w:adjustRightInd w:val="0"/>
        <w:ind w:firstLineChars="200" w:firstLine="420"/>
        <w:rPr>
          <w:rFonts w:ascii="宋体" w:hAnsi="宋体" w:cs="宋体"/>
          <w:szCs w:val="21"/>
        </w:rPr>
      </w:pPr>
      <w:r w:rsidRPr="00320C09">
        <w:rPr>
          <w:rFonts w:ascii="宋体" w:hAnsi="宋体" w:cs="宋体" w:hint="eastAsia"/>
          <w:szCs w:val="21"/>
        </w:rPr>
        <w:t>锚栓的有效锚固深度混凝土和实心砌体墙体不应小于55mm；当基层墙体为加气混凝土制品时，锚栓的有效锚固深度不应小于65mm；当基层墙体为多孔砖或空心砌块制品时，应选用有回拧功能的锚栓。</w:t>
      </w:r>
    </w:p>
    <w:p w14:paraId="557F015A" w14:textId="0463AF6B" w:rsidR="00320C09" w:rsidRPr="00D26F69" w:rsidRDefault="00320C09" w:rsidP="00D26F69">
      <w:pPr>
        <w:adjustRightInd w:val="0"/>
        <w:ind w:firstLineChars="200" w:firstLine="420"/>
        <w:rPr>
          <w:rFonts w:ascii="宋体" w:hAnsi="宋体" w:cs="宋体"/>
          <w:szCs w:val="21"/>
        </w:rPr>
      </w:pPr>
      <w:r w:rsidRPr="00320C09">
        <w:rPr>
          <w:rFonts w:ascii="宋体" w:hAnsi="宋体" w:cs="宋体" w:hint="eastAsia"/>
          <w:szCs w:val="21"/>
        </w:rPr>
        <w:t>拧入式锚栓不得采用敲击式安装方法。</w:t>
      </w:r>
    </w:p>
    <w:p w14:paraId="46A7D134" w14:textId="3C91BAF4"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22" w:name="_Toc205992557"/>
      <w:bookmarkEnd w:id="21"/>
      <w:r w:rsidRPr="00D26F69">
        <w:rPr>
          <w:rFonts w:cs="黑体" w:hint="eastAsia"/>
          <w:szCs w:val="21"/>
        </w:rPr>
        <w:t>配件</w:t>
      </w:r>
      <w:bookmarkEnd w:id="22"/>
    </w:p>
    <w:p w14:paraId="4EE2B22F" w14:textId="16A59814" w:rsidR="00711A73" w:rsidRPr="00D26F69" w:rsidRDefault="00711A73" w:rsidP="00D26F69">
      <w:pPr>
        <w:adjustRightInd w:val="0"/>
        <w:ind w:firstLineChars="200" w:firstLine="420"/>
        <w:rPr>
          <w:rFonts w:ascii="宋体" w:hAnsi="宋体" w:cs="宋体"/>
          <w:szCs w:val="21"/>
        </w:rPr>
      </w:pPr>
      <w:r w:rsidRPr="00D26F69">
        <w:rPr>
          <w:rFonts w:ascii="宋体" w:hAnsi="宋体" w:cs="宋体" w:hint="eastAsia"/>
          <w:szCs w:val="21"/>
        </w:rPr>
        <w:t>与模塑板外保温系统配套使用的附件，如密封膏、密封条、包角条、包边条、盖口条、护角、托架等，应与系统材料配套供应。所采用的所有配件，应与模塑板外保温系统性能相容，并应符合国家现行相关标准的规定。</w:t>
      </w:r>
    </w:p>
    <w:p w14:paraId="69DA992D" w14:textId="563628FA" w:rsidR="00711A73" w:rsidRPr="00D26F69" w:rsidRDefault="00711A73" w:rsidP="00D26F69">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23" w:name="_Toc205992558"/>
      <w:r w:rsidRPr="00D26F69">
        <w:rPr>
          <w:rFonts w:ascii="宋体" w:hAnsi="宋体" w:cs="黑体" w:hint="eastAsia"/>
          <w:b w:val="0"/>
          <w:bCs w:val="0"/>
          <w:kern w:val="0"/>
          <w:sz w:val="21"/>
          <w:szCs w:val="21"/>
        </w:rPr>
        <w:lastRenderedPageBreak/>
        <w:t>施工工艺及技术要求</w:t>
      </w:r>
      <w:bookmarkEnd w:id="23"/>
    </w:p>
    <w:p w14:paraId="023346F7" w14:textId="2551C4BC"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24" w:name="_Toc205992559"/>
      <w:r w:rsidRPr="00D26F69">
        <w:rPr>
          <w:rFonts w:cs="黑体" w:hint="eastAsia"/>
          <w:szCs w:val="21"/>
        </w:rPr>
        <w:t>施工准备</w:t>
      </w:r>
      <w:bookmarkEnd w:id="24"/>
    </w:p>
    <w:p w14:paraId="04362FA0" w14:textId="58A8D404" w:rsidR="00711A73" w:rsidRPr="00D26F69" w:rsidRDefault="00711A73" w:rsidP="00711A73">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施工前应进行以下技术准备</w:t>
      </w:r>
    </w:p>
    <w:p w14:paraId="2DCDC1F4" w14:textId="1EC745A2"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t>a.</w:t>
      </w:r>
      <w:r w:rsidR="00711A73" w:rsidRPr="00D26F69">
        <w:rPr>
          <w:rFonts w:ascii="宋体" w:hAnsi="宋体" w:cs="宋体" w:hint="eastAsia"/>
          <w:szCs w:val="21"/>
        </w:rPr>
        <w:t>施工人员应进行技术培训，了解材料性能，掌握施工要领，经考核合格后方准上岗。</w:t>
      </w:r>
    </w:p>
    <w:p w14:paraId="49967A48" w14:textId="5BB01ABA"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t>b.</w:t>
      </w:r>
      <w:r w:rsidR="00711A73" w:rsidRPr="00D26F69">
        <w:rPr>
          <w:rFonts w:ascii="宋体" w:hAnsi="宋体" w:cs="宋体" w:hint="eastAsia"/>
          <w:szCs w:val="21"/>
        </w:rPr>
        <w:t>施工方应编制专项施工方案，并对施工人员进行书面技术交底。</w:t>
      </w:r>
    </w:p>
    <w:p w14:paraId="2CDE0625" w14:textId="77B8A4E8"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t>c.</w:t>
      </w:r>
      <w:r w:rsidR="00711A73" w:rsidRPr="00D26F69">
        <w:rPr>
          <w:rFonts w:ascii="宋体" w:hAnsi="宋体" w:cs="宋体" w:hint="eastAsia"/>
          <w:szCs w:val="21"/>
        </w:rPr>
        <w:t>专项施工方案应包括施工防火措施。</w:t>
      </w:r>
    </w:p>
    <w:p w14:paraId="5C9E7D7A" w14:textId="79297EDD"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施工前门窗框、阳台栏杆(板)和预埋件应安装完毕，墙上的施工孔洞应堵塞密实。</w:t>
      </w:r>
    </w:p>
    <w:p w14:paraId="47408876" w14:textId="3E89B4CB"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外保温施工前，基层墙体应验收合格，墙面的残渣和脱模剂应清理干净，墙面平整度超差部分应剔凿或修补，墙体须干燥、清洁、无开裂和空鼓，墙体表面应具有足够的附着力（≥0.3N/mm</w:t>
      </w:r>
      <w:r w:rsidRPr="00B31B64">
        <w:rPr>
          <w:rFonts w:ascii="宋体" w:eastAsia="宋体" w:hAnsi="宋体" w:cs="黑体" w:hint="eastAsia"/>
          <w:szCs w:val="21"/>
          <w:vertAlign w:val="superscript"/>
        </w:rPr>
        <w:t>2</w:t>
      </w:r>
      <w:r w:rsidRPr="00D26F69">
        <w:rPr>
          <w:rFonts w:ascii="宋体" w:eastAsia="宋体" w:hAnsi="宋体" w:cs="黑体" w:hint="eastAsia"/>
          <w:szCs w:val="21"/>
        </w:rPr>
        <w:t>），伸出墙面的（设备、管道）联结件应安装完毕。</w:t>
      </w:r>
    </w:p>
    <w:p w14:paraId="11BFFA3A" w14:textId="76D68B93"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外保温施工的墙体基面的尺寸偏差应符合以下规定。</w:t>
      </w:r>
    </w:p>
    <w:p w14:paraId="0CEF3101" w14:textId="5AD0DE5A" w:rsidR="00711A73" w:rsidRPr="00B31B64" w:rsidRDefault="00B31B64" w:rsidP="00B31B64">
      <w:pPr>
        <w:pStyle w:val="afffd"/>
        <w:widowControl w:val="0"/>
        <w:spacing w:beforeLines="50" w:before="156" w:afterLines="50" w:after="156"/>
        <w:jc w:val="center"/>
        <w:outlineLvl w:val="2"/>
      </w:pPr>
      <w:r>
        <w:rPr>
          <w:rFonts w:hint="eastAsia"/>
        </w:rPr>
        <w:t>表</w:t>
      </w:r>
      <w:r>
        <w:rPr>
          <w:rFonts w:hint="eastAsia"/>
        </w:rPr>
        <w:t>12</w:t>
      </w:r>
      <w:r>
        <w:t xml:space="preserve">  </w:t>
      </w:r>
      <w:r w:rsidR="00711A73" w:rsidRPr="00B31B64">
        <w:rPr>
          <w:rFonts w:hint="eastAsia"/>
        </w:rPr>
        <w:t>墙体基面的允许尺寸偏差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699"/>
        <w:gridCol w:w="1002"/>
        <w:gridCol w:w="711"/>
        <w:gridCol w:w="3541"/>
      </w:tblGrid>
      <w:tr w:rsidR="00711A73" w14:paraId="3B93E9B1" w14:textId="77777777" w:rsidTr="00711A73">
        <w:trPr>
          <w:trHeight w:val="148"/>
        </w:trPr>
        <w:tc>
          <w:tcPr>
            <w:tcW w:w="1418" w:type="dxa"/>
            <w:tcBorders>
              <w:top w:val="single" w:sz="4" w:space="0" w:color="auto"/>
              <w:left w:val="single" w:sz="4" w:space="0" w:color="auto"/>
              <w:bottom w:val="single" w:sz="4" w:space="0" w:color="auto"/>
              <w:right w:val="single" w:sz="4" w:space="0" w:color="auto"/>
            </w:tcBorders>
            <w:vAlign w:val="center"/>
            <w:hideMark/>
          </w:tcPr>
          <w:p w14:paraId="4F37B41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工程做法</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270520E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项目</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ACB7D5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允许偏差，≤，mm</w:t>
            </w:r>
          </w:p>
        </w:tc>
      </w:tr>
      <w:tr w:rsidR="00711A73" w14:paraId="35B29DC0" w14:textId="77777777" w:rsidTr="00711A73">
        <w:trPr>
          <w:cantSplit/>
          <w:trHeight w:val="279"/>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478ED8A" w14:textId="77777777" w:rsidR="00711A73" w:rsidRPr="00B31B64" w:rsidRDefault="00711A73" w:rsidP="00B31B64">
            <w:pPr>
              <w:pStyle w:val="afffff"/>
              <w:widowControl w:val="0"/>
              <w:ind w:firstLineChars="0" w:firstLine="0"/>
              <w:jc w:val="center"/>
              <w:rPr>
                <w:color w:val="000000"/>
                <w:sz w:val="18"/>
                <w:szCs w:val="18"/>
              </w:rPr>
            </w:pPr>
          </w:p>
          <w:p w14:paraId="1E3D907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砌体工程</w:t>
            </w:r>
          </w:p>
          <w:p w14:paraId="3ADCDE95"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653C56F" w14:textId="77777777" w:rsidR="00711A73" w:rsidRPr="00B31B64" w:rsidRDefault="00711A73" w:rsidP="00B31B64">
            <w:pPr>
              <w:pStyle w:val="afffff"/>
              <w:widowControl w:val="0"/>
              <w:ind w:firstLineChars="0" w:firstLine="0"/>
              <w:jc w:val="center"/>
              <w:rPr>
                <w:color w:val="000000"/>
                <w:sz w:val="18"/>
                <w:szCs w:val="18"/>
              </w:rPr>
            </w:pPr>
          </w:p>
          <w:p w14:paraId="16C9FBD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墙体垂直度</w:t>
            </w:r>
          </w:p>
          <w:p w14:paraId="5DCFD3CD" w14:textId="77777777" w:rsidR="00711A73" w:rsidRPr="00B31B64" w:rsidRDefault="00711A73" w:rsidP="00B31B64">
            <w:pPr>
              <w:pStyle w:val="afffff"/>
              <w:widowControl w:val="0"/>
              <w:ind w:firstLineChars="0" w:firstLine="0"/>
              <w:jc w:val="center"/>
              <w:rPr>
                <w:color w:val="000000"/>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8FD581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每层</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A29EE9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5（2m拖线板检查）</w:t>
            </w:r>
          </w:p>
        </w:tc>
      </w:tr>
      <w:tr w:rsidR="00711A73" w14:paraId="401EF801" w14:textId="77777777" w:rsidTr="00711A73">
        <w:trPr>
          <w:cantSplit/>
          <w:trHeight w:val="28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05A9D80"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F590DA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66E2E9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6BFF208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3590305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c>
          <w:tcPr>
            <w:tcW w:w="3541" w:type="dxa"/>
            <w:vMerge w:val="restart"/>
            <w:tcBorders>
              <w:top w:val="single" w:sz="4" w:space="0" w:color="auto"/>
              <w:left w:val="single" w:sz="4" w:space="0" w:color="auto"/>
              <w:bottom w:val="single" w:sz="4" w:space="0" w:color="auto"/>
              <w:right w:val="single" w:sz="4" w:space="0" w:color="auto"/>
            </w:tcBorders>
            <w:vAlign w:val="center"/>
            <w:hideMark/>
          </w:tcPr>
          <w:p w14:paraId="779C3E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（经纬仪式吊线检查）</w:t>
            </w:r>
          </w:p>
        </w:tc>
      </w:tr>
      <w:tr w:rsidR="00711A73" w14:paraId="5CA23B59" w14:textId="77777777" w:rsidTr="00711A73">
        <w:trPr>
          <w:cantSplit/>
          <w:trHeight w:val="30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F1D0C36"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86A694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554C359"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FD6F3E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&gt;10m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545835E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20</w:t>
            </w:r>
          </w:p>
        </w:tc>
        <w:tc>
          <w:tcPr>
            <w:tcW w:w="3541" w:type="dxa"/>
            <w:vMerge/>
            <w:tcBorders>
              <w:top w:val="single" w:sz="4" w:space="0" w:color="auto"/>
              <w:left w:val="single" w:sz="4" w:space="0" w:color="auto"/>
              <w:bottom w:val="single" w:sz="4" w:space="0" w:color="auto"/>
              <w:right w:val="single" w:sz="4" w:space="0" w:color="auto"/>
            </w:tcBorders>
            <w:vAlign w:val="center"/>
            <w:hideMark/>
          </w:tcPr>
          <w:p w14:paraId="57185C85" w14:textId="77777777" w:rsidR="00711A73" w:rsidRPr="00B31B64" w:rsidRDefault="00711A73" w:rsidP="00B31B64">
            <w:pPr>
              <w:pStyle w:val="afffff"/>
              <w:widowControl w:val="0"/>
              <w:ind w:firstLineChars="0" w:firstLine="0"/>
              <w:jc w:val="center"/>
              <w:rPr>
                <w:color w:val="000000"/>
                <w:sz w:val="18"/>
                <w:szCs w:val="18"/>
              </w:rPr>
            </w:pPr>
          </w:p>
        </w:tc>
      </w:tr>
      <w:tr w:rsidR="00711A73" w14:paraId="7F5CB520" w14:textId="77777777" w:rsidTr="00711A73">
        <w:trPr>
          <w:cantSplit/>
          <w:trHeight w:val="397"/>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6CBA7C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DF0BDC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77AD93D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90DBEC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（2m直尺和楔形塞尺检查）</w:t>
            </w:r>
          </w:p>
        </w:tc>
      </w:tr>
      <w:tr w:rsidR="00711A73" w14:paraId="79AE549F" w14:textId="77777777" w:rsidTr="00711A73">
        <w:trPr>
          <w:cantSplit/>
          <w:trHeight w:val="270"/>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29D8EDA" w14:textId="77777777" w:rsidR="00711A73" w:rsidRPr="00B31B64" w:rsidRDefault="00711A73" w:rsidP="00B31B64">
            <w:pPr>
              <w:pStyle w:val="afffff"/>
              <w:widowControl w:val="0"/>
              <w:ind w:firstLineChars="0" w:firstLine="0"/>
              <w:jc w:val="center"/>
              <w:rPr>
                <w:color w:val="000000"/>
                <w:sz w:val="18"/>
                <w:szCs w:val="18"/>
              </w:rPr>
            </w:pPr>
          </w:p>
          <w:p w14:paraId="117E0F59"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混凝土工程</w:t>
            </w:r>
          </w:p>
          <w:p w14:paraId="2C1F8E1E"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519BE4FF" w14:textId="77777777" w:rsidR="00711A73" w:rsidRPr="00B31B64" w:rsidRDefault="00711A73" w:rsidP="00B31B64">
            <w:pPr>
              <w:pStyle w:val="afffff"/>
              <w:widowControl w:val="0"/>
              <w:ind w:firstLineChars="0" w:firstLine="0"/>
              <w:jc w:val="center"/>
              <w:rPr>
                <w:color w:val="000000"/>
                <w:sz w:val="18"/>
                <w:szCs w:val="18"/>
              </w:rPr>
            </w:pPr>
          </w:p>
          <w:p w14:paraId="64ACEB2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垂直度</w:t>
            </w:r>
          </w:p>
          <w:p w14:paraId="58C5C27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35C2D2EF"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层高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E22E40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6B92CC2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r>
      <w:tr w:rsidR="00711A73" w14:paraId="2407E67F" w14:textId="77777777" w:rsidTr="00711A73">
        <w:trPr>
          <w:cantSplit/>
          <w:trHeight w:val="261"/>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FF145FC"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6168F84"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A8C92EB"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3DED24A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&gt;6m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DA3E7F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12</w:t>
            </w:r>
          </w:p>
        </w:tc>
      </w:tr>
      <w:tr w:rsidR="00711A73" w14:paraId="6C9D8BE9"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E226D34"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9C44046"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8E2BC3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1D5B23F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C802F2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H/30000+20</w:t>
            </w:r>
          </w:p>
        </w:tc>
      </w:tr>
      <w:tr w:rsidR="00711A73" w14:paraId="10DF3FF3"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30D51F1"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10D84C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EAAEA34"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DE7C40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&gt;300m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1F58130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H/10000且≤80</w:t>
            </w:r>
          </w:p>
        </w:tc>
      </w:tr>
      <w:tr w:rsidR="00711A73" w14:paraId="7FD5ACAD" w14:textId="77777777" w:rsidTr="00711A73">
        <w:trPr>
          <w:cantSplit/>
          <w:trHeight w:val="22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FA51488" w14:textId="77777777" w:rsidR="00711A73" w:rsidRPr="00B31B64" w:rsidRDefault="00711A73" w:rsidP="00B31B64">
            <w:pPr>
              <w:pStyle w:val="afffff"/>
              <w:widowControl w:val="0"/>
              <w:ind w:firstLineChars="0" w:firstLine="0"/>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B119BA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D8CD48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2m长度</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2EC2BCE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8</w:t>
            </w:r>
          </w:p>
        </w:tc>
      </w:tr>
      <w:tr w:rsidR="00711A73" w14:paraId="6D70C8D3" w14:textId="77777777" w:rsidTr="00711A73">
        <w:trPr>
          <w:cantSplit/>
          <w:trHeight w:val="28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34E62F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抹灰工程</w:t>
            </w:r>
          </w:p>
        </w:tc>
        <w:tc>
          <w:tcPr>
            <w:tcW w:w="3402" w:type="dxa"/>
            <w:gridSpan w:val="3"/>
            <w:tcBorders>
              <w:top w:val="single" w:sz="4" w:space="0" w:color="auto"/>
              <w:left w:val="single" w:sz="4" w:space="0" w:color="auto"/>
              <w:bottom w:val="single" w:sz="4" w:space="0" w:color="auto"/>
              <w:right w:val="nil"/>
            </w:tcBorders>
            <w:vAlign w:val="center"/>
            <w:hideMark/>
          </w:tcPr>
          <w:p w14:paraId="3138140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立面垂直度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4F64DFA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6BE5E43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用2m垂直检测尺检查</w:t>
            </w:r>
          </w:p>
        </w:tc>
      </w:tr>
      <w:tr w:rsidR="00711A73" w14:paraId="2790D852" w14:textId="77777777" w:rsidTr="00711A73">
        <w:trPr>
          <w:cantSplit/>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AD5455C"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02D293E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638077E1"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283DB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用2m靠尺和塞尺检查</w:t>
            </w:r>
          </w:p>
        </w:tc>
      </w:tr>
      <w:tr w:rsidR="00711A73" w14:paraId="69168811" w14:textId="77777777" w:rsidTr="00711A73">
        <w:trPr>
          <w:cantSplit/>
          <w:trHeight w:val="25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AC7774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nil"/>
            </w:tcBorders>
            <w:vAlign w:val="center"/>
            <w:hideMark/>
          </w:tcPr>
          <w:p w14:paraId="51381FE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阴阳角方正</w:t>
            </w:r>
          </w:p>
        </w:tc>
        <w:tc>
          <w:tcPr>
            <w:tcW w:w="711" w:type="dxa"/>
            <w:tcBorders>
              <w:top w:val="single" w:sz="4" w:space="0" w:color="auto"/>
              <w:left w:val="single" w:sz="4" w:space="0" w:color="auto"/>
              <w:bottom w:val="single" w:sz="4" w:space="0" w:color="auto"/>
              <w:right w:val="single" w:sz="4" w:space="0" w:color="auto"/>
            </w:tcBorders>
            <w:vAlign w:val="center"/>
            <w:hideMark/>
          </w:tcPr>
          <w:p w14:paraId="712BFE6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3FCAFB4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用直角检测尺检查</w:t>
            </w:r>
          </w:p>
        </w:tc>
      </w:tr>
    </w:tbl>
    <w:p w14:paraId="206ED3A3" w14:textId="26A7472F" w:rsidR="00711A73" w:rsidRPr="00B31B64" w:rsidRDefault="00711A73" w:rsidP="00B31B64">
      <w:pPr>
        <w:pStyle w:val="afffd"/>
        <w:widowControl w:val="0"/>
        <w:numPr>
          <w:ilvl w:val="3"/>
          <w:numId w:val="12"/>
        </w:numPr>
        <w:spacing w:beforeLines="50" w:before="156" w:afterLines="50" w:after="156"/>
        <w:jc w:val="both"/>
        <w:outlineLvl w:val="2"/>
        <w:rPr>
          <w:rFonts w:ascii="宋体" w:eastAsia="宋体" w:hAnsi="宋体" w:cs="黑体"/>
          <w:szCs w:val="21"/>
        </w:rPr>
      </w:pPr>
      <w:r w:rsidRPr="00B31B64">
        <w:rPr>
          <w:rFonts w:ascii="宋体" w:eastAsia="宋体" w:hAnsi="宋体" w:cs="黑体" w:hint="eastAsia"/>
          <w:szCs w:val="21"/>
        </w:rPr>
        <w:t>材料存放应符合以下要求：</w:t>
      </w:r>
    </w:p>
    <w:p w14:paraId="56B9D76D" w14:textId="7001BEF6" w:rsidR="00711A73" w:rsidRPr="00B31B64" w:rsidRDefault="00B31B64" w:rsidP="00B31B64">
      <w:pPr>
        <w:adjustRightInd w:val="0"/>
        <w:ind w:firstLineChars="200" w:firstLine="420"/>
        <w:rPr>
          <w:rFonts w:ascii="宋体" w:hAnsi="宋体" w:cs="宋体"/>
          <w:szCs w:val="21"/>
        </w:rPr>
      </w:pPr>
      <w:r>
        <w:rPr>
          <w:rFonts w:ascii="宋体" w:hAnsi="宋体" w:cs="宋体"/>
          <w:szCs w:val="21"/>
        </w:rPr>
        <w:t>a.</w:t>
      </w:r>
      <w:r w:rsidR="00711A73" w:rsidRPr="00B31B64">
        <w:rPr>
          <w:rFonts w:ascii="宋体" w:hAnsi="宋体" w:cs="宋体" w:hint="eastAsia"/>
          <w:szCs w:val="21"/>
        </w:rPr>
        <w:t>材料进场后，应远离火源、热源。所有材料贮存应做好通风、防火、防潮、防冻措施，严谨雨淋。</w:t>
      </w:r>
    </w:p>
    <w:p w14:paraId="328A47D1" w14:textId="5F4309AE" w:rsidR="00711A73" w:rsidRPr="00B31B64" w:rsidRDefault="00B31B64" w:rsidP="00B31B64">
      <w:pPr>
        <w:adjustRightInd w:val="0"/>
        <w:ind w:firstLineChars="200" w:firstLine="420"/>
        <w:rPr>
          <w:rFonts w:ascii="宋体" w:hAnsi="宋体" w:cs="宋体"/>
          <w:szCs w:val="21"/>
        </w:rPr>
      </w:pPr>
      <w:r>
        <w:rPr>
          <w:rFonts w:ascii="宋体" w:hAnsi="宋体" w:cs="宋体"/>
          <w:szCs w:val="21"/>
        </w:rPr>
        <w:t>b.</w:t>
      </w:r>
      <w:r w:rsidR="00711A73" w:rsidRPr="00B31B64">
        <w:rPr>
          <w:rFonts w:ascii="宋体" w:hAnsi="宋体" w:cs="宋体" w:hint="eastAsia"/>
          <w:szCs w:val="21"/>
        </w:rPr>
        <w:t>材料应分类存放，避免重压并挂牌标明材料名称。</w:t>
      </w:r>
    </w:p>
    <w:p w14:paraId="7DF1E0E2" w14:textId="08F614F9" w:rsidR="00711A73" w:rsidRPr="00B31B64" w:rsidRDefault="00711A73" w:rsidP="00B31B64">
      <w:pPr>
        <w:pStyle w:val="afffd"/>
        <w:widowControl w:val="0"/>
        <w:numPr>
          <w:ilvl w:val="3"/>
          <w:numId w:val="12"/>
        </w:numPr>
        <w:spacing w:beforeLines="50" w:before="156" w:afterLines="50" w:after="156"/>
        <w:jc w:val="both"/>
        <w:outlineLvl w:val="2"/>
        <w:rPr>
          <w:rFonts w:ascii="宋体" w:eastAsia="宋体" w:hAnsi="宋体" w:cs="黑体"/>
          <w:szCs w:val="21"/>
        </w:rPr>
      </w:pPr>
      <w:r w:rsidRPr="00B31B64">
        <w:rPr>
          <w:rFonts w:ascii="宋体" w:eastAsia="宋体" w:hAnsi="宋体" w:cs="黑体" w:hint="eastAsia"/>
          <w:szCs w:val="21"/>
        </w:rPr>
        <w:t>外保温施工主要机具包括磅秤，电动搅拌器，电锤（冲击钻），裁刀，自动（手动）螺丝刀，剪刀，钢丝刷，扫帚，棕刷，开刀，墨斗，抹子，压子，阴阳角抿子，托线板，2m靠尺等。</w:t>
      </w:r>
    </w:p>
    <w:p w14:paraId="03E938D8" w14:textId="5B556581" w:rsidR="00711A73" w:rsidRPr="008A17D2" w:rsidRDefault="00711A73" w:rsidP="008A17D2">
      <w:pPr>
        <w:pStyle w:val="afffb"/>
        <w:numPr>
          <w:ilvl w:val="2"/>
          <w:numId w:val="12"/>
        </w:numPr>
        <w:spacing w:beforeLines="50" w:before="156" w:afterLines="50" w:after="156"/>
        <w:jc w:val="both"/>
        <w:outlineLvl w:val="1"/>
        <w:rPr>
          <w:rFonts w:cs="黑体"/>
          <w:szCs w:val="21"/>
        </w:rPr>
      </w:pPr>
      <w:bookmarkStart w:id="25" w:name="_Toc205992560"/>
      <w:r w:rsidRPr="008A17D2">
        <w:rPr>
          <w:rFonts w:cs="黑体" w:hint="eastAsia"/>
          <w:szCs w:val="21"/>
        </w:rPr>
        <w:t>施工条件</w:t>
      </w:r>
      <w:bookmarkEnd w:id="25"/>
    </w:p>
    <w:p w14:paraId="253671F7" w14:textId="7B217F79"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施工时，施工环境、基墙及使用材料的温度不应低于5℃，风力不大于5级，雨天不得施工。</w:t>
      </w:r>
    </w:p>
    <w:p w14:paraId="34BECCC0" w14:textId="3C9D1DD6"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夏天施工，施工面应避免太阳直射，必要时可在脚手架或吊兰上搭设防晒布进行遮挡，以避免材料在施工过程中失水过快而出现开裂问题。</w:t>
      </w:r>
    </w:p>
    <w:p w14:paraId="16C1A82F" w14:textId="41630B90"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施工中，应避免尚未硬化的材料受到相对恶劣的气候条件的直接作用，特别是避免雨水的冲刷，必要时应采取有效措施对施工面加以遮挡保护。</w:t>
      </w:r>
    </w:p>
    <w:p w14:paraId="1E5DE306" w14:textId="014DE668"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lastRenderedPageBreak/>
        <w:t>施工用吊篮或专用脚手架搭设应牢固，并经安全验收合格。</w:t>
      </w:r>
    </w:p>
    <w:p w14:paraId="12DB2FC1" w14:textId="7DBBEA28"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施工现场应具备安全合适的施工用水、电。</w:t>
      </w:r>
    </w:p>
    <w:p w14:paraId="589E5167" w14:textId="06234367" w:rsidR="00711A73" w:rsidRPr="008A17D2" w:rsidRDefault="00711A73" w:rsidP="008A17D2">
      <w:pPr>
        <w:pStyle w:val="afffb"/>
        <w:numPr>
          <w:ilvl w:val="2"/>
          <w:numId w:val="12"/>
        </w:numPr>
        <w:spacing w:beforeLines="50" w:before="156" w:afterLines="50" w:after="156"/>
        <w:jc w:val="both"/>
        <w:outlineLvl w:val="1"/>
        <w:rPr>
          <w:rFonts w:cs="黑体"/>
          <w:szCs w:val="21"/>
        </w:rPr>
      </w:pPr>
      <w:bookmarkStart w:id="26" w:name="_Toc205992561"/>
      <w:r w:rsidRPr="008A17D2">
        <w:rPr>
          <w:rFonts w:cs="黑体" w:hint="eastAsia"/>
          <w:szCs w:val="21"/>
        </w:rPr>
        <w:t>工艺做法</w:t>
      </w:r>
      <w:bookmarkEnd w:id="26"/>
    </w:p>
    <w:p w14:paraId="4CA5D307" w14:textId="1A0D0DAD"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外墙外保温系统应按下图所示的流程施工，括号内为选择性工序：</w:t>
      </w:r>
    </w:p>
    <w:p w14:paraId="109DA1FE" w14:textId="1F739D68" w:rsidR="00711A73" w:rsidRDefault="00711A73" w:rsidP="00711A73">
      <w:pPr>
        <w:tabs>
          <w:tab w:val="left" w:pos="3626"/>
        </w:tabs>
        <w:ind w:left="420" w:hangingChars="200" w:hanging="420"/>
        <w:rPr>
          <w:rFonts w:ascii="楷体" w:eastAsia="楷体" w:hAnsi="楷体"/>
          <w:sz w:val="22"/>
          <w:szCs w:val="20"/>
        </w:rPr>
      </w:pPr>
      <w:r>
        <w:rPr>
          <w:rFonts w:ascii="Times New Roman" w:hAnsi="Times New Roman"/>
          <w:noProof/>
          <w:szCs w:val="20"/>
        </w:rPr>
        <mc:AlternateContent>
          <mc:Choice Requires="wpc">
            <w:drawing>
              <wp:inline distT="0" distB="0" distL="0" distR="0" wp14:anchorId="067E99BB" wp14:editId="6F9474E6">
                <wp:extent cx="5189220" cy="5501005"/>
                <wp:effectExtent l="0" t="0" r="0" b="4445"/>
                <wp:docPr id="65" name="画布 6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2" name="Text Box 4"/>
                        <wps:cNvSpPr txBox="1">
                          <a:spLocks noChangeArrowheads="1"/>
                        </wps:cNvSpPr>
                        <wps:spPr bwMode="auto">
                          <a:xfrm>
                            <a:off x="284401" y="0"/>
                            <a:ext cx="1369105" cy="297100"/>
                          </a:xfrm>
                          <a:prstGeom prst="rect">
                            <a:avLst/>
                          </a:prstGeom>
                          <a:solidFill>
                            <a:srgbClr val="FFFFFF"/>
                          </a:solidFill>
                          <a:ln w="9525">
                            <a:solidFill>
                              <a:srgbClr val="000000"/>
                            </a:solidFill>
                            <a:miter lim="800000"/>
                            <a:headEnd/>
                            <a:tailEnd/>
                          </a:ln>
                        </wps:spPr>
                        <wps:txbx>
                          <w:txbxContent>
                            <w:p w14:paraId="3A992AC4" w14:textId="77777777" w:rsidR="00711A73" w:rsidRPr="008A17D2" w:rsidRDefault="00711A73" w:rsidP="00711A73">
                              <w:pPr>
                                <w:jc w:val="center"/>
                                <w:rPr>
                                  <w:sz w:val="18"/>
                                  <w:szCs w:val="21"/>
                                </w:rPr>
                              </w:pPr>
                              <w:r w:rsidRPr="008A17D2">
                                <w:rPr>
                                  <w:rFonts w:hint="eastAsia"/>
                                  <w:sz w:val="18"/>
                                  <w:szCs w:val="21"/>
                                </w:rPr>
                                <w:t>测量、放线</w:t>
                              </w:r>
                            </w:p>
                          </w:txbxContent>
                        </wps:txbx>
                        <wps:bodyPr rot="0" vert="horz" wrap="square" lIns="91440" tIns="45720" rIns="91440" bIns="45720" anchor="t" anchorCtr="0" upright="1">
                          <a:noAutofit/>
                        </wps:bodyPr>
                      </wps:wsp>
                      <wps:wsp>
                        <wps:cNvPr id="43" name="Text Box 5"/>
                        <wps:cNvSpPr txBox="1">
                          <a:spLocks noChangeArrowheads="1"/>
                        </wps:cNvSpPr>
                        <wps:spPr bwMode="auto">
                          <a:xfrm>
                            <a:off x="284401" y="489500"/>
                            <a:ext cx="1370405" cy="297200"/>
                          </a:xfrm>
                          <a:prstGeom prst="rect">
                            <a:avLst/>
                          </a:prstGeom>
                          <a:solidFill>
                            <a:srgbClr val="FFFFFF"/>
                          </a:solidFill>
                          <a:ln w="9525">
                            <a:solidFill>
                              <a:srgbClr val="000000"/>
                            </a:solidFill>
                            <a:miter lim="800000"/>
                            <a:headEnd/>
                            <a:tailEnd/>
                          </a:ln>
                        </wps:spPr>
                        <wps:txbx>
                          <w:txbxContent>
                            <w:p w14:paraId="28059EDB" w14:textId="77777777" w:rsidR="00711A73" w:rsidRPr="008A17D2" w:rsidRDefault="00711A73" w:rsidP="00711A73">
                              <w:pPr>
                                <w:jc w:val="center"/>
                                <w:rPr>
                                  <w:sz w:val="18"/>
                                  <w:szCs w:val="21"/>
                                </w:rPr>
                              </w:pPr>
                              <w:r w:rsidRPr="008A17D2">
                                <w:rPr>
                                  <w:rFonts w:hint="eastAsia"/>
                                  <w:sz w:val="18"/>
                                  <w:szCs w:val="21"/>
                                </w:rPr>
                                <w:t>（安装起始托架）</w:t>
                              </w:r>
                            </w:p>
                          </w:txbxContent>
                        </wps:txbx>
                        <wps:bodyPr rot="0" vert="horz" wrap="square" lIns="91440" tIns="45720" rIns="91440" bIns="45720" anchor="t" anchorCtr="0" upright="1">
                          <a:noAutofit/>
                        </wps:bodyPr>
                      </wps:wsp>
                      <wps:wsp>
                        <wps:cNvPr id="44" name="Text Box 6"/>
                        <wps:cNvSpPr txBox="1">
                          <a:spLocks noChangeArrowheads="1"/>
                        </wps:cNvSpPr>
                        <wps:spPr bwMode="auto">
                          <a:xfrm>
                            <a:off x="2684110" y="426700"/>
                            <a:ext cx="1371605" cy="297800"/>
                          </a:xfrm>
                          <a:prstGeom prst="rect">
                            <a:avLst/>
                          </a:prstGeom>
                          <a:solidFill>
                            <a:srgbClr val="FFFFFF"/>
                          </a:solidFill>
                          <a:ln w="9525">
                            <a:solidFill>
                              <a:srgbClr val="000000"/>
                            </a:solidFill>
                            <a:miter lim="800000"/>
                            <a:headEnd/>
                            <a:tailEnd/>
                          </a:ln>
                        </wps:spPr>
                        <wps:txbx>
                          <w:txbxContent>
                            <w:p w14:paraId="30D4A4E6" w14:textId="77777777" w:rsidR="00711A73" w:rsidRPr="008A17D2" w:rsidRDefault="00711A73" w:rsidP="00711A73">
                              <w:pPr>
                                <w:jc w:val="center"/>
                                <w:rPr>
                                  <w:sz w:val="18"/>
                                  <w:szCs w:val="21"/>
                                </w:rPr>
                              </w:pPr>
                              <w:r w:rsidRPr="008A17D2">
                                <w:rPr>
                                  <w:rFonts w:hint="eastAsia"/>
                                  <w:sz w:val="18"/>
                                  <w:szCs w:val="21"/>
                                </w:rPr>
                                <w:t>配制胶粘剂</w:t>
                              </w:r>
                            </w:p>
                          </w:txbxContent>
                        </wps:txbx>
                        <wps:bodyPr rot="0" vert="horz" wrap="square" lIns="91440" tIns="45720" rIns="91440" bIns="45720" anchor="t" anchorCtr="0" upright="1">
                          <a:noAutofit/>
                        </wps:bodyPr>
                      </wps:wsp>
                      <wps:wsp>
                        <wps:cNvPr id="45" name="Text Box 7"/>
                        <wps:cNvSpPr txBox="1">
                          <a:spLocks noChangeArrowheads="1"/>
                        </wps:cNvSpPr>
                        <wps:spPr bwMode="auto">
                          <a:xfrm>
                            <a:off x="512402" y="1256001"/>
                            <a:ext cx="3200412" cy="296500"/>
                          </a:xfrm>
                          <a:prstGeom prst="rect">
                            <a:avLst/>
                          </a:prstGeom>
                          <a:solidFill>
                            <a:srgbClr val="FFFFFF"/>
                          </a:solidFill>
                          <a:ln w="9525">
                            <a:solidFill>
                              <a:srgbClr val="000000"/>
                            </a:solidFill>
                            <a:miter lim="800000"/>
                            <a:headEnd/>
                            <a:tailEnd/>
                          </a:ln>
                        </wps:spPr>
                        <wps:txbx>
                          <w:txbxContent>
                            <w:p w14:paraId="3035F28E" w14:textId="77777777" w:rsidR="00711A73" w:rsidRPr="008A17D2" w:rsidRDefault="00711A73" w:rsidP="008A17D2">
                              <w:pPr>
                                <w:jc w:val="center"/>
                                <w:rPr>
                                  <w:sz w:val="18"/>
                                  <w:szCs w:val="21"/>
                                </w:rPr>
                              </w:pPr>
                              <w:r w:rsidRPr="008A17D2">
                                <w:rPr>
                                  <w:rFonts w:hint="eastAsia"/>
                                  <w:sz w:val="18"/>
                                  <w:szCs w:val="21"/>
                                </w:rPr>
                                <w:t>粘贴翻包玻纤网</w:t>
                              </w:r>
                            </w:p>
                          </w:txbxContent>
                        </wps:txbx>
                        <wps:bodyPr rot="0" vert="horz" wrap="square" lIns="91440" tIns="45720" rIns="91440" bIns="45720" anchor="t" anchorCtr="0" upright="1">
                          <a:noAutofit/>
                        </wps:bodyPr>
                      </wps:wsp>
                      <wps:wsp>
                        <wps:cNvPr id="46" name="Text Box 8"/>
                        <wps:cNvSpPr txBox="1">
                          <a:spLocks noChangeArrowheads="1"/>
                        </wps:cNvSpPr>
                        <wps:spPr bwMode="auto">
                          <a:xfrm>
                            <a:off x="1198205" y="1792602"/>
                            <a:ext cx="1714507" cy="297800"/>
                          </a:xfrm>
                          <a:prstGeom prst="rect">
                            <a:avLst/>
                          </a:prstGeom>
                          <a:solidFill>
                            <a:srgbClr val="FFFFFF"/>
                          </a:solidFill>
                          <a:ln w="9525">
                            <a:solidFill>
                              <a:srgbClr val="000000"/>
                            </a:solidFill>
                            <a:miter lim="800000"/>
                            <a:headEnd/>
                            <a:tailEnd/>
                          </a:ln>
                        </wps:spPr>
                        <wps:txbx>
                          <w:txbxContent>
                            <w:p w14:paraId="431DA9E4" w14:textId="77777777" w:rsidR="00711A73" w:rsidRPr="008A17D2" w:rsidRDefault="00711A73" w:rsidP="00711A73">
                              <w:pPr>
                                <w:jc w:val="center"/>
                                <w:rPr>
                                  <w:sz w:val="18"/>
                                  <w:szCs w:val="21"/>
                                </w:rPr>
                              </w:pPr>
                              <w:r w:rsidRPr="008A17D2">
                                <w:rPr>
                                  <w:rFonts w:hint="eastAsia"/>
                                  <w:sz w:val="18"/>
                                  <w:szCs w:val="21"/>
                                </w:rPr>
                                <w:t>粘贴保温板（隔离带）</w:t>
                              </w:r>
                            </w:p>
                          </w:txbxContent>
                        </wps:txbx>
                        <wps:bodyPr rot="0" vert="horz" wrap="square" lIns="91440" tIns="45720" rIns="91440" bIns="45720" anchor="t" anchorCtr="0" upright="1">
                          <a:noAutofit/>
                        </wps:bodyPr>
                      </wps:wsp>
                      <wps:wsp>
                        <wps:cNvPr id="47" name="Text Box 9"/>
                        <wps:cNvSpPr txBox="1">
                          <a:spLocks noChangeArrowheads="1"/>
                        </wps:cNvSpPr>
                        <wps:spPr bwMode="auto">
                          <a:xfrm>
                            <a:off x="855303" y="2343102"/>
                            <a:ext cx="2514610" cy="297200"/>
                          </a:xfrm>
                          <a:prstGeom prst="rect">
                            <a:avLst/>
                          </a:prstGeom>
                          <a:solidFill>
                            <a:srgbClr val="FFFFFF"/>
                          </a:solidFill>
                          <a:ln w="9525">
                            <a:solidFill>
                              <a:srgbClr val="000000"/>
                            </a:solidFill>
                            <a:miter lim="800000"/>
                            <a:headEnd/>
                            <a:tailEnd/>
                          </a:ln>
                        </wps:spPr>
                        <wps:txbx>
                          <w:txbxContent>
                            <w:p w14:paraId="24DBD70E" w14:textId="77777777" w:rsidR="00711A73" w:rsidRPr="008A17D2" w:rsidRDefault="00711A73" w:rsidP="00711A73">
                              <w:pPr>
                                <w:ind w:firstLineChars="250" w:firstLine="450"/>
                                <w:rPr>
                                  <w:sz w:val="18"/>
                                  <w:szCs w:val="21"/>
                                </w:rPr>
                              </w:pPr>
                              <w:r w:rsidRPr="008A17D2">
                                <w:rPr>
                                  <w:rFonts w:hint="eastAsia"/>
                                  <w:sz w:val="18"/>
                                  <w:szCs w:val="21"/>
                                </w:rPr>
                                <w:t>门窗洞口等细部节点处理</w:t>
                              </w:r>
                            </w:p>
                          </w:txbxContent>
                        </wps:txbx>
                        <wps:bodyPr rot="0" vert="horz" wrap="square" lIns="91440" tIns="45720" rIns="91440" bIns="45720" anchor="t" anchorCtr="0" upright="1">
                          <a:noAutofit/>
                        </wps:bodyPr>
                      </wps:wsp>
                      <wps:wsp>
                        <wps:cNvPr id="48" name="Text Box 10"/>
                        <wps:cNvSpPr txBox="1">
                          <a:spLocks noChangeArrowheads="1"/>
                        </wps:cNvSpPr>
                        <wps:spPr bwMode="auto">
                          <a:xfrm>
                            <a:off x="626702" y="2878403"/>
                            <a:ext cx="2857511" cy="296600"/>
                          </a:xfrm>
                          <a:prstGeom prst="rect">
                            <a:avLst/>
                          </a:prstGeom>
                          <a:solidFill>
                            <a:srgbClr val="FFFFFF"/>
                          </a:solidFill>
                          <a:ln w="9525">
                            <a:solidFill>
                              <a:srgbClr val="000000"/>
                            </a:solidFill>
                            <a:miter lim="800000"/>
                            <a:headEnd/>
                            <a:tailEnd/>
                          </a:ln>
                        </wps:spPr>
                        <wps:txbx>
                          <w:txbxContent>
                            <w:p w14:paraId="4A4C4389" w14:textId="77777777" w:rsidR="00711A73" w:rsidRPr="008A17D2" w:rsidRDefault="00711A73" w:rsidP="00711A73">
                              <w:pPr>
                                <w:jc w:val="center"/>
                                <w:rPr>
                                  <w:sz w:val="18"/>
                                  <w:szCs w:val="21"/>
                                </w:rPr>
                              </w:pPr>
                              <w:r w:rsidRPr="008A17D2">
                                <w:rPr>
                                  <w:rFonts w:hint="eastAsia"/>
                                  <w:sz w:val="18"/>
                                  <w:szCs w:val="21"/>
                                </w:rPr>
                                <w:t>锚栓安装</w:t>
                              </w:r>
                            </w:p>
                            <w:p w14:paraId="6AC7B190" w14:textId="77777777" w:rsidR="00711A73" w:rsidRDefault="00711A73" w:rsidP="00711A73">
                              <w:pPr>
                                <w:jc w:val="center"/>
                                <w:rPr>
                                  <w:sz w:val="20"/>
                                </w:rPr>
                              </w:pPr>
                            </w:p>
                          </w:txbxContent>
                        </wps:txbx>
                        <wps:bodyPr rot="0" vert="horz" wrap="square" lIns="91440" tIns="45720" rIns="91440" bIns="45720" anchor="t" anchorCtr="0" upright="1">
                          <a:noAutofit/>
                        </wps:bodyPr>
                      </wps:wsp>
                      <wps:wsp>
                        <wps:cNvPr id="49" name="Text Box 11"/>
                        <wps:cNvSpPr txBox="1">
                          <a:spLocks noChangeArrowheads="1"/>
                        </wps:cNvSpPr>
                        <wps:spPr bwMode="auto">
                          <a:xfrm>
                            <a:off x="512402" y="3491803"/>
                            <a:ext cx="3085512" cy="297200"/>
                          </a:xfrm>
                          <a:prstGeom prst="rect">
                            <a:avLst/>
                          </a:prstGeom>
                          <a:solidFill>
                            <a:srgbClr val="FFFFFF"/>
                          </a:solidFill>
                          <a:ln w="9525">
                            <a:solidFill>
                              <a:srgbClr val="000000"/>
                            </a:solidFill>
                            <a:miter lim="800000"/>
                            <a:headEnd/>
                            <a:tailEnd/>
                          </a:ln>
                        </wps:spPr>
                        <wps:txbx>
                          <w:txbxContent>
                            <w:p w14:paraId="6A78C9A2" w14:textId="77777777" w:rsidR="00711A73" w:rsidRPr="008A17D2" w:rsidRDefault="00711A73" w:rsidP="008A17D2">
                              <w:pPr>
                                <w:ind w:firstLineChars="350" w:firstLine="630"/>
                                <w:jc w:val="center"/>
                                <w:rPr>
                                  <w:sz w:val="18"/>
                                  <w:szCs w:val="21"/>
                                </w:rPr>
                              </w:pPr>
                              <w:r w:rsidRPr="008A17D2">
                                <w:rPr>
                                  <w:rFonts w:hint="eastAsia"/>
                                  <w:sz w:val="18"/>
                                  <w:szCs w:val="21"/>
                                </w:rPr>
                                <w:t>批刮抹面胶浆，铺设网格布</w:t>
                              </w:r>
                            </w:p>
                          </w:txbxContent>
                        </wps:txbx>
                        <wps:bodyPr rot="0" vert="horz" wrap="square" lIns="91440" tIns="45720" rIns="91440" bIns="45720" anchor="t" anchorCtr="0" upright="1">
                          <a:noAutofit/>
                        </wps:bodyPr>
                      </wps:wsp>
                      <wps:wsp>
                        <wps:cNvPr id="50" name="Text Box 12"/>
                        <wps:cNvSpPr txBox="1">
                          <a:spLocks noChangeArrowheads="1"/>
                        </wps:cNvSpPr>
                        <wps:spPr bwMode="auto">
                          <a:xfrm>
                            <a:off x="1312505" y="4029004"/>
                            <a:ext cx="1600206" cy="297800"/>
                          </a:xfrm>
                          <a:prstGeom prst="rect">
                            <a:avLst/>
                          </a:prstGeom>
                          <a:solidFill>
                            <a:srgbClr val="FFFFFF"/>
                          </a:solidFill>
                          <a:ln w="9525">
                            <a:solidFill>
                              <a:srgbClr val="000000"/>
                            </a:solidFill>
                            <a:miter lim="800000"/>
                            <a:headEnd/>
                            <a:tailEnd/>
                          </a:ln>
                        </wps:spPr>
                        <wps:txbx>
                          <w:txbxContent>
                            <w:p w14:paraId="3B19B55F" w14:textId="77777777" w:rsidR="00711A73" w:rsidRPr="008A17D2" w:rsidRDefault="00711A73" w:rsidP="00711A73">
                              <w:pPr>
                                <w:jc w:val="center"/>
                                <w:rPr>
                                  <w:sz w:val="18"/>
                                  <w:szCs w:val="21"/>
                                </w:rPr>
                              </w:pPr>
                              <w:r w:rsidRPr="008A17D2">
                                <w:rPr>
                                  <w:rFonts w:hint="eastAsia"/>
                                  <w:sz w:val="18"/>
                                  <w:szCs w:val="21"/>
                                </w:rPr>
                                <w:t>检修、验收</w:t>
                              </w:r>
                            </w:p>
                          </w:txbxContent>
                        </wps:txbx>
                        <wps:bodyPr rot="0" vert="horz" wrap="square" lIns="91440" tIns="45720" rIns="91440" bIns="45720" anchor="t" anchorCtr="0" upright="1">
                          <a:noAutofit/>
                        </wps:bodyPr>
                      </wps:wsp>
                      <wps:wsp>
                        <wps:cNvPr id="51" name="Text Box 13"/>
                        <wps:cNvSpPr txBox="1">
                          <a:spLocks noChangeArrowheads="1"/>
                        </wps:cNvSpPr>
                        <wps:spPr bwMode="auto">
                          <a:xfrm>
                            <a:off x="283801" y="4556704"/>
                            <a:ext cx="3640017" cy="297200"/>
                          </a:xfrm>
                          <a:prstGeom prst="rect">
                            <a:avLst/>
                          </a:prstGeom>
                          <a:solidFill>
                            <a:srgbClr val="FFFFFF"/>
                          </a:solidFill>
                          <a:ln w="9525">
                            <a:solidFill>
                              <a:srgbClr val="000000"/>
                            </a:solidFill>
                            <a:miter lim="800000"/>
                            <a:headEnd/>
                            <a:tailEnd/>
                          </a:ln>
                        </wps:spPr>
                        <wps:txbx>
                          <w:txbxContent>
                            <w:p w14:paraId="66C040F5" w14:textId="77777777" w:rsidR="00711A73" w:rsidRPr="008A17D2" w:rsidRDefault="00711A73" w:rsidP="008A17D2">
                              <w:pPr>
                                <w:jc w:val="center"/>
                                <w:rPr>
                                  <w:sz w:val="18"/>
                                  <w:szCs w:val="21"/>
                                </w:rPr>
                              </w:pPr>
                              <w:r w:rsidRPr="008A17D2">
                                <w:rPr>
                                  <w:rFonts w:hint="eastAsia"/>
                                  <w:sz w:val="18"/>
                                  <w:szCs w:val="21"/>
                                </w:rPr>
                                <w:t>外饰面作业</w:t>
                              </w:r>
                            </w:p>
                          </w:txbxContent>
                        </wps:txbx>
                        <wps:bodyPr rot="0" vert="horz" wrap="square" lIns="91440" tIns="45720" rIns="91440" bIns="45720" anchor="t" anchorCtr="0" upright="1">
                          <a:noAutofit/>
                        </wps:bodyPr>
                      </wps:wsp>
                      <wps:wsp>
                        <wps:cNvPr id="52" name="Line 14"/>
                        <wps:cNvCnPr>
                          <a:cxnSpLocks noChangeShapeType="1"/>
                        </wps:cNvCnPr>
                        <wps:spPr bwMode="auto">
                          <a:xfrm>
                            <a:off x="970204" y="297100"/>
                            <a:ext cx="700" cy="19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5"/>
                        <wps:cNvCnPr>
                          <a:cxnSpLocks noChangeShapeType="1"/>
                        </wps:cNvCnPr>
                        <wps:spPr bwMode="auto">
                          <a:xfrm>
                            <a:off x="3369913" y="724501"/>
                            <a:ext cx="600" cy="25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6"/>
                        <wps:cNvCnPr>
                          <a:cxnSpLocks noChangeShapeType="1"/>
                        </wps:cNvCnPr>
                        <wps:spPr bwMode="auto">
                          <a:xfrm flipH="1">
                            <a:off x="970204" y="981001"/>
                            <a:ext cx="2399709" cy="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7"/>
                        <wps:cNvCnPr>
                          <a:cxnSpLocks noChangeShapeType="1"/>
                        </wps:cNvCnPr>
                        <wps:spPr bwMode="auto">
                          <a:xfrm>
                            <a:off x="970204" y="786701"/>
                            <a:ext cx="700" cy="19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8"/>
                        <wps:cNvCnPr>
                          <a:cxnSpLocks noChangeShapeType="1"/>
                        </wps:cNvCnPr>
                        <wps:spPr bwMode="auto">
                          <a:xfrm>
                            <a:off x="2112608" y="981001"/>
                            <a:ext cx="1300" cy="276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9"/>
                        <wps:cNvCnPr>
                          <a:cxnSpLocks noChangeShapeType="1"/>
                        </wps:cNvCnPr>
                        <wps:spPr bwMode="auto">
                          <a:xfrm>
                            <a:off x="2112608" y="1558901"/>
                            <a:ext cx="600" cy="233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20"/>
                        <wps:cNvCnPr>
                          <a:cxnSpLocks noChangeShapeType="1"/>
                        </wps:cNvCnPr>
                        <wps:spPr bwMode="auto">
                          <a:xfrm flipH="1">
                            <a:off x="2113208" y="2085902"/>
                            <a:ext cx="700" cy="2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21"/>
                        <wps:cNvCnPr>
                          <a:cxnSpLocks noChangeShapeType="1"/>
                        </wps:cNvCnPr>
                        <wps:spPr bwMode="auto">
                          <a:xfrm>
                            <a:off x="2112608" y="2647902"/>
                            <a:ext cx="600" cy="230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22"/>
                        <wps:cNvCnPr>
                          <a:cxnSpLocks noChangeShapeType="1"/>
                        </wps:cNvCnPr>
                        <wps:spPr bwMode="auto">
                          <a:xfrm flipH="1">
                            <a:off x="2113208" y="3191503"/>
                            <a:ext cx="700" cy="296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23"/>
                        <wps:cNvCnPr>
                          <a:cxnSpLocks noChangeShapeType="1"/>
                        </wps:cNvCnPr>
                        <wps:spPr bwMode="auto">
                          <a:xfrm>
                            <a:off x="2113208" y="3778203"/>
                            <a:ext cx="700" cy="250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Text Box 24"/>
                        <wps:cNvSpPr txBox="1">
                          <a:spLocks noChangeArrowheads="1"/>
                        </wps:cNvSpPr>
                        <wps:spPr bwMode="auto">
                          <a:xfrm>
                            <a:off x="1312505" y="5151105"/>
                            <a:ext cx="1600206" cy="296500"/>
                          </a:xfrm>
                          <a:prstGeom prst="rect">
                            <a:avLst/>
                          </a:prstGeom>
                          <a:solidFill>
                            <a:srgbClr val="FFFFFF"/>
                          </a:solidFill>
                          <a:ln w="9525">
                            <a:solidFill>
                              <a:srgbClr val="000000"/>
                            </a:solidFill>
                            <a:miter lim="800000"/>
                            <a:headEnd/>
                            <a:tailEnd/>
                          </a:ln>
                        </wps:spPr>
                        <wps:txbx>
                          <w:txbxContent>
                            <w:p w14:paraId="39891D8A" w14:textId="77777777" w:rsidR="00711A73" w:rsidRPr="008A17D2" w:rsidRDefault="00711A73" w:rsidP="00711A73">
                              <w:pPr>
                                <w:jc w:val="center"/>
                                <w:rPr>
                                  <w:sz w:val="18"/>
                                  <w:szCs w:val="21"/>
                                </w:rPr>
                              </w:pPr>
                              <w:r w:rsidRPr="008A17D2">
                                <w:rPr>
                                  <w:rFonts w:hint="eastAsia"/>
                                  <w:sz w:val="18"/>
                                  <w:szCs w:val="21"/>
                                </w:rPr>
                                <w:t>验收</w:t>
                              </w:r>
                            </w:p>
                          </w:txbxContent>
                        </wps:txbx>
                        <wps:bodyPr rot="0" vert="horz" wrap="square" lIns="91440" tIns="45720" rIns="91440" bIns="45720" anchor="t" anchorCtr="0" upright="1">
                          <a:noAutofit/>
                        </wps:bodyPr>
                      </wps:wsp>
                      <wps:wsp>
                        <wps:cNvPr id="63" name="Line 25"/>
                        <wps:cNvCnPr>
                          <a:cxnSpLocks noChangeShapeType="1"/>
                        </wps:cNvCnPr>
                        <wps:spPr bwMode="auto">
                          <a:xfrm>
                            <a:off x="2112608" y="4845004"/>
                            <a:ext cx="600" cy="30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26"/>
                        <wps:cNvCnPr>
                          <a:cxnSpLocks noChangeShapeType="1"/>
                        </wps:cNvCnPr>
                        <wps:spPr bwMode="auto">
                          <a:xfrm>
                            <a:off x="2112608" y="4330004"/>
                            <a:ext cx="600" cy="22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67E99BB" id="画布 65" o:spid="_x0000_s1026" editas="canvas" style="width:408.6pt;height:433.15pt;mso-position-horizontal-relative:char;mso-position-vertical-relative:line" coordsize="51892,5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892;height:5501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844;width:13691;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3A992AC4" w14:textId="77777777" w:rsidR="00711A73" w:rsidRPr="008A17D2" w:rsidRDefault="00711A73" w:rsidP="00711A73">
                        <w:pPr>
                          <w:jc w:val="center"/>
                          <w:rPr>
                            <w:sz w:val="18"/>
                            <w:szCs w:val="21"/>
                          </w:rPr>
                        </w:pPr>
                        <w:r w:rsidRPr="008A17D2">
                          <w:rPr>
                            <w:rFonts w:hint="eastAsia"/>
                            <w:sz w:val="18"/>
                            <w:szCs w:val="21"/>
                          </w:rPr>
                          <w:t>测量、放线</w:t>
                        </w:r>
                      </w:p>
                    </w:txbxContent>
                  </v:textbox>
                </v:shape>
                <v:shape id="Text Box 5" o:spid="_x0000_s1029" type="#_x0000_t202" style="position:absolute;left:2844;top:4895;width:1370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28059EDB" w14:textId="77777777" w:rsidR="00711A73" w:rsidRPr="008A17D2" w:rsidRDefault="00711A73" w:rsidP="00711A73">
                        <w:pPr>
                          <w:jc w:val="center"/>
                          <w:rPr>
                            <w:sz w:val="18"/>
                            <w:szCs w:val="21"/>
                          </w:rPr>
                        </w:pPr>
                        <w:r w:rsidRPr="008A17D2">
                          <w:rPr>
                            <w:rFonts w:hint="eastAsia"/>
                            <w:sz w:val="18"/>
                            <w:szCs w:val="21"/>
                          </w:rPr>
                          <w:t>（安装起始托架）</w:t>
                        </w:r>
                      </w:p>
                    </w:txbxContent>
                  </v:textbox>
                </v:shape>
                <v:shape id="Text Box 6" o:spid="_x0000_s1030" type="#_x0000_t202" style="position:absolute;left:26841;top:4267;width:13716;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30D4A4E6" w14:textId="77777777" w:rsidR="00711A73" w:rsidRPr="008A17D2" w:rsidRDefault="00711A73" w:rsidP="00711A73">
                        <w:pPr>
                          <w:jc w:val="center"/>
                          <w:rPr>
                            <w:sz w:val="18"/>
                            <w:szCs w:val="21"/>
                          </w:rPr>
                        </w:pPr>
                        <w:r w:rsidRPr="008A17D2">
                          <w:rPr>
                            <w:rFonts w:hint="eastAsia"/>
                            <w:sz w:val="18"/>
                            <w:szCs w:val="21"/>
                          </w:rPr>
                          <w:t>配制胶粘剂</w:t>
                        </w:r>
                      </w:p>
                    </w:txbxContent>
                  </v:textbox>
                </v:shape>
                <v:shape id="Text Box 7" o:spid="_x0000_s1031" type="#_x0000_t202" style="position:absolute;left:5124;top:12560;width:32004;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3035F28E" w14:textId="77777777" w:rsidR="00711A73" w:rsidRPr="008A17D2" w:rsidRDefault="00711A73" w:rsidP="008A17D2">
                        <w:pPr>
                          <w:jc w:val="center"/>
                          <w:rPr>
                            <w:sz w:val="18"/>
                            <w:szCs w:val="21"/>
                          </w:rPr>
                        </w:pPr>
                        <w:r w:rsidRPr="008A17D2">
                          <w:rPr>
                            <w:rFonts w:hint="eastAsia"/>
                            <w:sz w:val="18"/>
                            <w:szCs w:val="21"/>
                          </w:rPr>
                          <w:t>粘贴翻包玻纤网</w:t>
                        </w:r>
                      </w:p>
                    </w:txbxContent>
                  </v:textbox>
                </v:shape>
                <v:shape id="Text Box 8" o:spid="_x0000_s1032" type="#_x0000_t202" style="position:absolute;left:11982;top:17926;width:17145;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14:paraId="431DA9E4" w14:textId="77777777" w:rsidR="00711A73" w:rsidRPr="008A17D2" w:rsidRDefault="00711A73" w:rsidP="00711A73">
                        <w:pPr>
                          <w:jc w:val="center"/>
                          <w:rPr>
                            <w:sz w:val="18"/>
                            <w:szCs w:val="21"/>
                          </w:rPr>
                        </w:pPr>
                        <w:r w:rsidRPr="008A17D2">
                          <w:rPr>
                            <w:rFonts w:hint="eastAsia"/>
                            <w:sz w:val="18"/>
                            <w:szCs w:val="21"/>
                          </w:rPr>
                          <w:t>粘贴保温板（隔离带）</w:t>
                        </w:r>
                      </w:p>
                    </w:txbxContent>
                  </v:textbox>
                </v:shape>
                <v:shape id="Text Box 9" o:spid="_x0000_s1033" type="#_x0000_t202" style="position:absolute;left:8553;top:23431;width:25146;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14:paraId="24DBD70E" w14:textId="77777777" w:rsidR="00711A73" w:rsidRPr="008A17D2" w:rsidRDefault="00711A73" w:rsidP="00711A73">
                        <w:pPr>
                          <w:ind w:firstLineChars="250" w:firstLine="450"/>
                          <w:rPr>
                            <w:sz w:val="18"/>
                            <w:szCs w:val="21"/>
                          </w:rPr>
                        </w:pPr>
                        <w:r w:rsidRPr="008A17D2">
                          <w:rPr>
                            <w:rFonts w:hint="eastAsia"/>
                            <w:sz w:val="18"/>
                            <w:szCs w:val="21"/>
                          </w:rPr>
                          <w:t>门窗洞口等细部节点处理</w:t>
                        </w:r>
                      </w:p>
                    </w:txbxContent>
                  </v:textbox>
                </v:shape>
                <v:shape id="Text Box 10" o:spid="_x0000_s1034" type="#_x0000_t202" style="position:absolute;left:6267;top:28784;width:28575;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">
                  <v:textbox>
                    <w:txbxContent>
                      <w:p w14:paraId="4A4C4389" w14:textId="77777777" w:rsidR="00711A73" w:rsidRPr="008A17D2" w:rsidRDefault="00711A73" w:rsidP="00711A73">
                        <w:pPr>
                          <w:jc w:val="center"/>
                          <w:rPr>
                            <w:sz w:val="18"/>
                            <w:szCs w:val="21"/>
                          </w:rPr>
                        </w:pPr>
                        <w:r w:rsidRPr="008A17D2">
                          <w:rPr>
                            <w:rFonts w:hint="eastAsia"/>
                            <w:sz w:val="18"/>
                            <w:szCs w:val="21"/>
                          </w:rPr>
                          <w:t>锚栓安装</w:t>
                        </w:r>
                      </w:p>
                      <w:p w14:paraId="6AC7B190" w14:textId="77777777" w:rsidR="00711A73" w:rsidRDefault="00711A73" w:rsidP="00711A73">
                        <w:pPr>
                          <w:jc w:val="center"/>
                          <w:rPr>
                            <w:sz w:val="20"/>
                          </w:rPr>
                        </w:pPr>
                      </w:p>
                    </w:txbxContent>
                  </v:textbox>
                </v:shape>
                <v:shape id="Text Box 11" o:spid="_x0000_s1035" type="#_x0000_t202" style="position:absolute;left:5124;top:34918;width:3085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6A78C9A2" w14:textId="77777777" w:rsidR="00711A73" w:rsidRPr="008A17D2" w:rsidRDefault="00711A73" w:rsidP="008A17D2">
                        <w:pPr>
                          <w:ind w:firstLineChars="350" w:firstLine="630"/>
                          <w:jc w:val="center"/>
                          <w:rPr>
                            <w:sz w:val="18"/>
                            <w:szCs w:val="21"/>
                          </w:rPr>
                        </w:pPr>
                        <w:proofErr w:type="gramStart"/>
                        <w:r w:rsidRPr="008A17D2">
                          <w:rPr>
                            <w:rFonts w:hint="eastAsia"/>
                            <w:sz w:val="18"/>
                            <w:szCs w:val="21"/>
                          </w:rPr>
                          <w:t>批刮抹面</w:t>
                        </w:r>
                        <w:proofErr w:type="gramEnd"/>
                        <w:r w:rsidRPr="008A17D2">
                          <w:rPr>
                            <w:rFonts w:hint="eastAsia"/>
                            <w:sz w:val="18"/>
                            <w:szCs w:val="21"/>
                          </w:rPr>
                          <w:t>胶浆，铺设网格布</w:t>
                        </w:r>
                      </w:p>
                    </w:txbxContent>
                  </v:textbox>
                </v:shape>
                <v:shape id="Text Box 12" o:spid="_x0000_s1036" type="#_x0000_t202" style="position:absolute;left:13125;top:40290;width:16002;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">
                  <v:textbox>
                    <w:txbxContent>
                      <w:p w14:paraId="3B19B55F" w14:textId="77777777" w:rsidR="00711A73" w:rsidRPr="008A17D2" w:rsidRDefault="00711A73" w:rsidP="00711A73">
                        <w:pPr>
                          <w:jc w:val="center"/>
                          <w:rPr>
                            <w:sz w:val="18"/>
                            <w:szCs w:val="21"/>
                          </w:rPr>
                        </w:pPr>
                        <w:r w:rsidRPr="008A17D2">
                          <w:rPr>
                            <w:rFonts w:hint="eastAsia"/>
                            <w:sz w:val="18"/>
                            <w:szCs w:val="21"/>
                          </w:rPr>
                          <w:t>检修、验收</w:t>
                        </w:r>
                      </w:p>
                    </w:txbxContent>
                  </v:textbox>
                </v:shape>
                <v:shape id="Text Box 13" o:spid="_x0000_s1037" type="#_x0000_t202" style="position:absolute;left:2838;top:45567;width:36400;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66C040F5" w14:textId="77777777" w:rsidR="00711A73" w:rsidRPr="008A17D2" w:rsidRDefault="00711A73" w:rsidP="008A17D2">
                        <w:pPr>
                          <w:jc w:val="center"/>
                          <w:rPr>
                            <w:sz w:val="18"/>
                            <w:szCs w:val="21"/>
                          </w:rPr>
                        </w:pPr>
                        <w:r w:rsidRPr="008A17D2">
                          <w:rPr>
                            <w:rFonts w:hint="eastAsia"/>
                            <w:sz w:val="18"/>
                            <w:szCs w:val="21"/>
                          </w:rPr>
                          <w:t>外饰面作业</w:t>
                        </w:r>
                      </w:p>
                    </w:txbxContent>
                  </v:textbox>
                </v:shape>
                <v:line id="Line 14" o:spid="_x0000_s1038" style="position:absolute;visibility:visible;mso-wrap-style:square" from="9702,2971" to="9709,4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5" o:spid="_x0000_s1039" style="position:absolute;visibility:visible;mso-wrap-style:square" from="33699,7245" to="33705,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16" o:spid="_x0000_s1040" style="position:absolute;flip:x;visibility:visible;mso-wrap-style:square" from="9702,9810" to="33699,9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p2g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"/>
                <v:line id="Line 17" o:spid="_x0000_s1041" style="position:absolute;visibility:visible;mso-wrap-style:square" from="9702,7867" to="9709,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8" o:spid="_x0000_s1042" style="position:absolute;visibility:visible;mso-wrap-style:square" from="21126,9810" to="2113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line id="Line 19" o:spid="_x0000_s1043" style="position:absolute;visibility:visible;mso-wrap-style:square" from="21126,15589" to="21132,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20" o:spid="_x0000_s1044" style="position:absolute;flip:x;visibility:visible;mso-wrap-style:square" from="21132,20859" to="21139,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line id="Line 21" o:spid="_x0000_s1045" style="position:absolute;visibility:visible;mso-wrap-style:square" from="21126,26479" to="21132,2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22" o:spid="_x0000_s1046" style="position:absolute;flip:x;visibility:visible;mso-wrap-style:square" from="21132,31915" to="21139,34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23" o:spid="_x0000_s1047" style="position:absolute;visibility:visible;mso-wrap-style:square" from="21132,37782" to="21139,40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shape id="Text Box 24" o:spid="_x0000_s1048" type="#_x0000_t202" style="position:absolute;left:13125;top:51511;width:1600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39891D8A" w14:textId="77777777" w:rsidR="00711A73" w:rsidRPr="008A17D2" w:rsidRDefault="00711A73" w:rsidP="00711A73">
                        <w:pPr>
                          <w:jc w:val="center"/>
                          <w:rPr>
                            <w:sz w:val="18"/>
                            <w:szCs w:val="21"/>
                          </w:rPr>
                        </w:pPr>
                        <w:r w:rsidRPr="008A17D2">
                          <w:rPr>
                            <w:rFonts w:hint="eastAsia"/>
                            <w:sz w:val="18"/>
                            <w:szCs w:val="21"/>
                          </w:rPr>
                          <w:t>验收</w:t>
                        </w:r>
                      </w:p>
                    </w:txbxContent>
                  </v:textbox>
                </v:shape>
                <v:line id="Line 25" o:spid="_x0000_s1049" style="position:absolute;visibility:visible;mso-wrap-style:square" from="21126,48450" to="21132,5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26" o:spid="_x0000_s1050" style="position:absolute;visibility:visible;mso-wrap-style:square" from="21126,43300" to="21132,45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w10:anchorlock/>
              </v:group>
            </w:pict>
          </mc:Fallback>
        </mc:AlternateContent>
      </w:r>
    </w:p>
    <w:p w14:paraId="0EABA8C1" w14:textId="0BA11482" w:rsidR="00711A73" w:rsidRPr="007F07AD" w:rsidRDefault="00711A73" w:rsidP="007F07AD">
      <w:pPr>
        <w:pStyle w:val="afffd"/>
        <w:widowControl w:val="0"/>
        <w:numPr>
          <w:ilvl w:val="3"/>
          <w:numId w:val="12"/>
        </w:numPr>
        <w:spacing w:beforeLines="50" w:before="156" w:afterLines="50" w:after="156"/>
        <w:jc w:val="both"/>
        <w:outlineLvl w:val="2"/>
        <w:rPr>
          <w:rFonts w:ascii="宋体" w:eastAsia="宋体" w:hAnsi="宋体" w:cs="黑体"/>
          <w:szCs w:val="21"/>
        </w:rPr>
      </w:pPr>
      <w:r w:rsidRPr="007F07AD">
        <w:rPr>
          <w:rFonts w:ascii="宋体" w:eastAsia="宋体" w:hAnsi="宋体" w:cs="黑体" w:hint="eastAsia"/>
          <w:szCs w:val="21"/>
        </w:rPr>
        <w:t>测量、放线（安装起始托架）</w:t>
      </w:r>
    </w:p>
    <w:p w14:paraId="6A75B646" w14:textId="69D12A10" w:rsidR="00711A73" w:rsidRPr="007F07AD" w:rsidRDefault="007F07AD" w:rsidP="007F07AD">
      <w:pPr>
        <w:adjustRightInd w:val="0"/>
        <w:ind w:firstLineChars="200" w:firstLine="420"/>
        <w:rPr>
          <w:rFonts w:ascii="宋体" w:hAnsi="宋体" w:cs="宋体"/>
          <w:szCs w:val="21"/>
        </w:rPr>
      </w:pPr>
      <w:r>
        <w:rPr>
          <w:rFonts w:ascii="宋体" w:hAnsi="宋体" w:cs="宋体"/>
          <w:szCs w:val="21"/>
        </w:rPr>
        <w:t>a.</w:t>
      </w:r>
      <w:r w:rsidR="00711A73" w:rsidRPr="007F07AD">
        <w:rPr>
          <w:rFonts w:ascii="宋体" w:hAnsi="宋体" w:cs="宋体" w:hint="eastAsia"/>
          <w:szCs w:val="21"/>
        </w:rPr>
        <w:t>在阴角、阳角、阳台栏板和门窗洞口等部位挂垂直线或水平线等控制线。</w:t>
      </w:r>
    </w:p>
    <w:p w14:paraId="40DE842E" w14:textId="7B4A1716" w:rsidR="00711A73" w:rsidRPr="007F07AD" w:rsidRDefault="007F07AD" w:rsidP="007F07AD">
      <w:pPr>
        <w:adjustRightInd w:val="0"/>
        <w:ind w:firstLineChars="200" w:firstLine="420"/>
        <w:rPr>
          <w:rFonts w:ascii="宋体" w:hAnsi="宋体" w:cs="宋体"/>
          <w:szCs w:val="21"/>
        </w:rPr>
      </w:pPr>
      <w:r>
        <w:rPr>
          <w:rFonts w:ascii="宋体" w:hAnsi="宋体" w:cs="宋体"/>
          <w:szCs w:val="21"/>
        </w:rPr>
        <w:t>b.</w:t>
      </w:r>
      <w:r w:rsidR="00711A73" w:rsidRPr="007F07AD">
        <w:rPr>
          <w:rFonts w:ascii="宋体" w:hAnsi="宋体" w:cs="宋体" w:hint="eastAsia"/>
          <w:szCs w:val="21"/>
        </w:rPr>
        <w:t>根据基层平整度误差情况，对超差部分进行处理。</w:t>
      </w:r>
    </w:p>
    <w:p w14:paraId="3381B001" w14:textId="34A89F58" w:rsidR="00711A73" w:rsidRPr="007F07AD" w:rsidRDefault="007F07AD" w:rsidP="007F07AD">
      <w:pPr>
        <w:adjustRightInd w:val="0"/>
        <w:ind w:firstLineChars="200" w:firstLine="420"/>
        <w:rPr>
          <w:rFonts w:ascii="宋体" w:hAnsi="宋体" w:cs="宋体"/>
          <w:szCs w:val="21"/>
        </w:rPr>
      </w:pPr>
      <w:r>
        <w:rPr>
          <w:rFonts w:ascii="宋体" w:hAnsi="宋体" w:cs="宋体"/>
          <w:szCs w:val="21"/>
        </w:rPr>
        <w:t>c.</w:t>
      </w:r>
      <w:r w:rsidR="00711A73" w:rsidRPr="007F07AD">
        <w:rPr>
          <w:rFonts w:ascii="宋体" w:hAnsi="宋体" w:cs="宋体" w:hint="eastAsia"/>
          <w:szCs w:val="21"/>
        </w:rPr>
        <w:t>如设计要求在保温板的起始位置安装托架，应按下图所示安装。</w:t>
      </w:r>
    </w:p>
    <w:p w14:paraId="1149E14B" w14:textId="0A342A92" w:rsidR="00711A73" w:rsidRDefault="00E86DD0" w:rsidP="00711A73">
      <w:pPr>
        <w:spacing w:line="300" w:lineRule="auto"/>
        <w:jc w:val="center"/>
        <w:rPr>
          <w:rFonts w:ascii="楷体" w:eastAsia="楷体" w:hAnsi="楷体"/>
          <w:szCs w:val="20"/>
        </w:rPr>
      </w:pPr>
      <w:r>
        <w:rPr>
          <w:rFonts w:ascii="楷体" w:eastAsia="楷体" w:hAnsi="楷体" w:hint="eastAsia"/>
          <w:szCs w:val="20"/>
        </w:rPr>
        <w:object w:dxaOrig="3156" w:dyaOrig="1896" w14:anchorId="662E6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5pt;height:111pt" o:ole="">
            <v:imagedata r:id="rId9" o:title="" croptop="21253f" cropbottom="9037f" cropleft="14938f" cropright="20854f"/>
          </v:shape>
          <o:OLEObject Type="Embed" ProgID="AutoCAD.Drawing.17" ShapeID="_x0000_i1025" DrawAspect="Content" ObjectID="_1816612950" r:id="rId10"/>
        </w:object>
      </w:r>
    </w:p>
    <w:p w14:paraId="01483977" w14:textId="1A6BA164" w:rsidR="00711A73" w:rsidRPr="00E86DD0" w:rsidRDefault="00711A73" w:rsidP="00E86DD0">
      <w:pPr>
        <w:pStyle w:val="afffd"/>
        <w:widowControl w:val="0"/>
        <w:numPr>
          <w:ilvl w:val="3"/>
          <w:numId w:val="12"/>
        </w:numPr>
        <w:spacing w:beforeLines="50" w:before="156" w:afterLines="50" w:after="156"/>
        <w:jc w:val="both"/>
        <w:outlineLvl w:val="2"/>
        <w:rPr>
          <w:rFonts w:ascii="宋体" w:eastAsia="宋体" w:hAnsi="宋体" w:cs="黑体"/>
          <w:szCs w:val="21"/>
        </w:rPr>
      </w:pPr>
      <w:r w:rsidRPr="00E86DD0">
        <w:rPr>
          <w:rFonts w:ascii="宋体" w:eastAsia="宋体" w:hAnsi="宋体" w:cs="黑体" w:hint="eastAsia"/>
          <w:szCs w:val="21"/>
        </w:rPr>
        <w:t>岩棉板/条如需要进行界面处理，应在粘结面均匀涂刷或批刮界面剂，晾置备用，或根据供应商建议使用。</w:t>
      </w:r>
    </w:p>
    <w:p w14:paraId="4AD13444" w14:textId="1281EB74" w:rsidR="00711A73" w:rsidRPr="00E86DD0" w:rsidRDefault="00711A73" w:rsidP="00E86DD0">
      <w:pPr>
        <w:pStyle w:val="afffd"/>
        <w:widowControl w:val="0"/>
        <w:numPr>
          <w:ilvl w:val="3"/>
          <w:numId w:val="12"/>
        </w:numPr>
        <w:spacing w:beforeLines="50" w:before="156" w:afterLines="50" w:after="156"/>
        <w:jc w:val="both"/>
        <w:outlineLvl w:val="2"/>
        <w:rPr>
          <w:rFonts w:ascii="宋体" w:eastAsia="宋体" w:hAnsi="宋体" w:cs="黑体"/>
          <w:szCs w:val="21"/>
        </w:rPr>
      </w:pPr>
      <w:r w:rsidRPr="00E86DD0">
        <w:rPr>
          <w:rFonts w:ascii="宋体" w:eastAsia="宋体" w:hAnsi="宋体" w:cs="黑体" w:hint="eastAsia"/>
          <w:szCs w:val="21"/>
        </w:rPr>
        <w:t>粘贴保温板应按下列操作工艺进行：</w:t>
      </w:r>
    </w:p>
    <w:p w14:paraId="56CEEAB9" w14:textId="5F5CF4CA" w:rsidR="00711A73" w:rsidRPr="00E86DD0" w:rsidRDefault="00E86DD0" w:rsidP="00E86DD0">
      <w:pPr>
        <w:adjustRightInd w:val="0"/>
        <w:ind w:firstLineChars="200" w:firstLine="420"/>
        <w:rPr>
          <w:rFonts w:ascii="宋体" w:hAnsi="宋体" w:cs="宋体"/>
          <w:szCs w:val="21"/>
        </w:rPr>
      </w:pPr>
      <w:r>
        <w:rPr>
          <w:rFonts w:ascii="宋体" w:hAnsi="宋体" w:cs="宋体"/>
          <w:szCs w:val="21"/>
        </w:rPr>
        <w:t>a.</w:t>
      </w:r>
      <w:r w:rsidR="00711A73" w:rsidRPr="00E86DD0">
        <w:rPr>
          <w:rFonts w:ascii="宋体" w:hAnsi="宋体" w:cs="宋体" w:hint="eastAsia"/>
          <w:szCs w:val="21"/>
        </w:rPr>
        <w:t>配制胶粘剂：胶粘剂应在现场按照比例配制，做到计量准确、机械搅拌，搅拌均匀。搅拌好的胶粘剂应避免太阳直射。胶粘剂一次的配制量宜在60分钟内用完。已凝结的胶粘剂不得再加水搅拌使用。</w:t>
      </w:r>
    </w:p>
    <w:p w14:paraId="5B0F8E3A" w14:textId="05CFA803" w:rsidR="00711A73" w:rsidRPr="00E86DD0" w:rsidRDefault="00E86DD0" w:rsidP="00E86DD0">
      <w:pPr>
        <w:adjustRightInd w:val="0"/>
        <w:ind w:firstLineChars="200" w:firstLine="420"/>
        <w:rPr>
          <w:rFonts w:ascii="宋体" w:hAnsi="宋体" w:cs="宋体"/>
          <w:szCs w:val="21"/>
        </w:rPr>
      </w:pPr>
      <w:r>
        <w:rPr>
          <w:rFonts w:ascii="宋体" w:hAnsi="宋体" w:cs="宋体"/>
          <w:szCs w:val="21"/>
        </w:rPr>
        <w:t>b.</w:t>
      </w:r>
      <w:r w:rsidR="00711A73" w:rsidRPr="00E86DD0">
        <w:rPr>
          <w:rFonts w:ascii="宋体" w:hAnsi="宋体" w:cs="宋体" w:hint="eastAsia"/>
          <w:szCs w:val="21"/>
        </w:rPr>
        <w:t>粘翻包玻纤网：保温板安装起始部位及门窗洞口、女儿墙等收口部位应预粘（在粘贴保温板前完成）翻包玻纤网，宽度为保温板厚加200mm，长度应根据施工部位具体情况确定。翻包网的施工做法也可用供应商提供的专用节点材料来替代，节点做法及材料均由供应商提供。</w:t>
      </w:r>
    </w:p>
    <w:p w14:paraId="7ED02ACC" w14:textId="3FCABEA6" w:rsidR="00711A73" w:rsidRPr="00E86DD0" w:rsidRDefault="00E86DD0" w:rsidP="00E86DD0">
      <w:pPr>
        <w:adjustRightInd w:val="0"/>
        <w:ind w:firstLineChars="200" w:firstLine="420"/>
        <w:rPr>
          <w:rFonts w:ascii="宋体" w:hAnsi="宋体" w:cs="宋体"/>
          <w:szCs w:val="21"/>
        </w:rPr>
      </w:pPr>
      <w:r>
        <w:rPr>
          <w:rFonts w:ascii="宋体" w:hAnsi="宋体" w:cs="宋体"/>
          <w:szCs w:val="21"/>
        </w:rPr>
        <w:t>c.</w:t>
      </w:r>
      <w:r w:rsidR="00711A73" w:rsidRPr="00E86DD0">
        <w:rPr>
          <w:rFonts w:ascii="宋体" w:hAnsi="宋体" w:cs="宋体" w:hint="eastAsia"/>
          <w:szCs w:val="21"/>
        </w:rPr>
        <w:t>保温板粘贴方式（视基层墙体表面平整度之不同，有两种粘贴方法）：</w:t>
      </w:r>
    </w:p>
    <w:p w14:paraId="1306CB40" w14:textId="12250FAF" w:rsidR="00711A73" w:rsidRPr="00E86DD0" w:rsidRDefault="00E86DD0" w:rsidP="00E86DD0">
      <w:pPr>
        <w:adjustRightInd w:val="0"/>
        <w:ind w:firstLineChars="200" w:firstLine="420"/>
        <w:rPr>
          <w:rFonts w:ascii="宋体" w:hAnsi="宋体" w:cs="宋体"/>
          <w:szCs w:val="21"/>
        </w:rPr>
      </w:pPr>
      <w:r w:rsidRPr="00E86DD0">
        <w:rPr>
          <w:rFonts w:ascii="宋体" w:hAnsi="宋体" w:cs="宋体" w:hint="eastAsia"/>
          <w:szCs w:val="21"/>
        </w:rPr>
        <w:t>①</w:t>
      </w:r>
      <w:r w:rsidR="00711A73" w:rsidRPr="00E86DD0">
        <w:rPr>
          <w:rFonts w:ascii="宋体" w:hAnsi="宋体" w:cs="宋体" w:hint="eastAsia"/>
          <w:szCs w:val="21"/>
        </w:rPr>
        <w:t>条粘法（见下图）：如果墙面平整（平整度在0.5cm/2.0m范围内），要求采用条粘法粘贴。施工时首先用平边抹灰刀将粘胶均匀地涂到保温板表面上，然后用方齿边抹灰刀（15mm×15mm）拖刮一次，并用适量的建筑粘胶对四边进行封补。</w:t>
      </w:r>
    </w:p>
    <w:p w14:paraId="06B00289" w14:textId="77777777" w:rsidR="00711A73" w:rsidRDefault="00711A73" w:rsidP="00E86DD0">
      <w:pPr>
        <w:ind w:firstLineChars="250" w:firstLine="525"/>
        <w:jc w:val="center"/>
        <w:rPr>
          <w:rFonts w:ascii="楷体" w:eastAsia="楷体" w:hAnsi="楷体"/>
          <w:sz w:val="22"/>
          <w:szCs w:val="20"/>
        </w:rPr>
      </w:pPr>
      <w:r>
        <w:rPr>
          <w:rFonts w:ascii="楷体" w:eastAsia="楷体" w:hAnsi="楷体" w:hint="eastAsia"/>
          <w:szCs w:val="20"/>
        </w:rPr>
        <w:object w:dxaOrig="2772" w:dyaOrig="1872" w14:anchorId="1D21418F">
          <v:shape id="_x0000_i1026" type="#_x0000_t75" style="width:138.5pt;height:93.5pt" o:ole="">
            <v:imagedata r:id="rId11" o:title="" croptop="10810f" cropbottom="36878f" cropleft="28754f" cropright="26408f"/>
          </v:shape>
          <o:OLEObject Type="Embed" ProgID="AutoCAD.Drawing.17" ShapeID="_x0000_i1026" DrawAspect="Content" ObjectID="_1816612951" r:id="rId12"/>
        </w:object>
      </w:r>
      <w:r>
        <w:rPr>
          <w:rFonts w:ascii="楷体" w:eastAsia="楷体" w:hAnsi="楷体" w:hint="eastAsia"/>
        </w:rPr>
        <w:t xml:space="preserve">      </w:t>
      </w:r>
      <w:r>
        <w:rPr>
          <w:rFonts w:ascii="楷体" w:eastAsia="楷体" w:hAnsi="楷体" w:hint="eastAsia"/>
          <w:szCs w:val="20"/>
        </w:rPr>
        <w:object w:dxaOrig="2856" w:dyaOrig="1728" w14:anchorId="1FDCDAFA">
          <v:shape id="_x0000_i1027" type="#_x0000_t75" style="width:142.5pt;height:86pt" o:ole="">
            <v:imagedata r:id="rId13" o:title="" croptop="20934f" cropbottom="17365f" cropleft="28483f" cropright="16644f"/>
          </v:shape>
          <o:OLEObject Type="Embed" ProgID="AutoCAD.Drawing.17" ShapeID="_x0000_i1027" DrawAspect="Content" ObjectID="_1816612952" r:id="rId14"/>
        </w:object>
      </w:r>
    </w:p>
    <w:p w14:paraId="295E02A9" w14:textId="42D2A7EA" w:rsidR="00711A73" w:rsidRPr="00E86DD0" w:rsidRDefault="00711A73" w:rsidP="00E86DD0">
      <w:pPr>
        <w:ind w:firstLineChars="1645" w:firstLine="2961"/>
        <w:rPr>
          <w:rFonts w:asciiTheme="minorEastAsia" w:eastAsiaTheme="minorEastAsia" w:hAnsiTheme="minorEastAsia"/>
          <w:b/>
          <w:szCs w:val="21"/>
        </w:rPr>
      </w:pPr>
      <w:r w:rsidRPr="00E86DD0">
        <w:rPr>
          <w:rFonts w:asciiTheme="minorEastAsia" w:eastAsiaTheme="minorEastAsia" w:hAnsiTheme="minorEastAsia" w:hint="eastAsia"/>
          <w:bCs/>
          <w:sz w:val="18"/>
          <w:szCs w:val="21"/>
        </w:rPr>
        <w:t>条粘法</w:t>
      </w:r>
      <w:r w:rsidRPr="00E86DD0">
        <w:rPr>
          <w:rFonts w:asciiTheme="minorEastAsia" w:eastAsiaTheme="minorEastAsia" w:hAnsiTheme="minorEastAsia" w:hint="eastAsia"/>
          <w:b/>
          <w:szCs w:val="21"/>
        </w:rPr>
        <w:t xml:space="preserve">                        </w:t>
      </w:r>
      <w:r w:rsidR="00E86DD0">
        <w:rPr>
          <w:rFonts w:asciiTheme="minorEastAsia" w:eastAsiaTheme="minorEastAsia" w:hAnsiTheme="minorEastAsia"/>
          <w:b/>
          <w:szCs w:val="21"/>
        </w:rPr>
        <w:t xml:space="preserve">    </w:t>
      </w:r>
      <w:r w:rsidRPr="00E86DD0">
        <w:rPr>
          <w:rFonts w:asciiTheme="minorEastAsia" w:eastAsiaTheme="minorEastAsia" w:hAnsiTheme="minorEastAsia" w:hint="eastAsia"/>
          <w:bCs/>
          <w:sz w:val="18"/>
          <w:szCs w:val="21"/>
        </w:rPr>
        <w:t>点框法</w:t>
      </w:r>
    </w:p>
    <w:p w14:paraId="1698CC69" w14:textId="3CFB93FB" w:rsidR="00711A73" w:rsidRDefault="00E86DD0" w:rsidP="00E86DD0">
      <w:pPr>
        <w:adjustRightInd w:val="0"/>
        <w:ind w:firstLineChars="200" w:firstLine="420"/>
        <w:rPr>
          <w:rFonts w:ascii="楷体" w:eastAsia="楷体" w:hAnsi="楷体"/>
          <w:sz w:val="20"/>
        </w:rPr>
      </w:pPr>
      <w:r>
        <w:rPr>
          <w:rFonts w:ascii="宋体" w:hAnsi="宋体" w:cs="宋体" w:hint="eastAsia"/>
          <w:szCs w:val="21"/>
        </w:rPr>
        <w:t>②</w:t>
      </w:r>
      <w:r w:rsidR="00711A73" w:rsidRPr="00E86DD0">
        <w:rPr>
          <w:rFonts w:ascii="宋体" w:hAnsi="宋体" w:cs="宋体" w:hint="eastAsia"/>
          <w:szCs w:val="21"/>
        </w:rPr>
        <w:t xml:space="preserve">点框法（见上图）：适用于表面平整度在0.5-1.0cm/2.0m 范围内的墙体。施工时首先用抹灰刀沿保温板周边将粘胶均匀地涂到保温板边缘上，然后在板面上再均匀地分布六到八个粘胶点。粘胶的涂抹厚度视墙面的平整度确定。墙体表面平整度越差，涂抹越厚。  </w:t>
      </w:r>
      <w:r w:rsidR="00711A73">
        <w:rPr>
          <w:rFonts w:ascii="楷体" w:eastAsia="楷体" w:hAnsi="楷体" w:hint="eastAsia"/>
          <w:sz w:val="20"/>
        </w:rPr>
        <w:t xml:space="preserve"> </w:t>
      </w:r>
    </w:p>
    <w:p w14:paraId="7EE6A8C4" w14:textId="1EC4FE6E" w:rsidR="00711A73" w:rsidRPr="00E86DD0" w:rsidRDefault="00E86DD0" w:rsidP="00E86DD0">
      <w:pPr>
        <w:adjustRightInd w:val="0"/>
        <w:ind w:firstLineChars="200" w:firstLine="420"/>
        <w:rPr>
          <w:rFonts w:ascii="宋体" w:hAnsi="宋体" w:cs="宋体"/>
          <w:szCs w:val="21"/>
        </w:rPr>
      </w:pPr>
      <w:r>
        <w:rPr>
          <w:rFonts w:ascii="宋体" w:hAnsi="宋体" w:cs="宋体"/>
          <w:szCs w:val="21"/>
        </w:rPr>
        <w:t>d.</w:t>
      </w:r>
      <w:r w:rsidR="00711A73" w:rsidRPr="00E86DD0">
        <w:rPr>
          <w:rFonts w:ascii="宋体" w:hAnsi="宋体" w:cs="宋体" w:hint="eastAsia"/>
          <w:szCs w:val="21"/>
        </w:rPr>
        <w:t>保温板粘贴：</w:t>
      </w:r>
    </w:p>
    <w:p w14:paraId="71E55220" w14:textId="7EC0DE60" w:rsidR="00711A73" w:rsidRPr="00E86DD0" w:rsidRDefault="00E86DD0" w:rsidP="00E86DD0">
      <w:pPr>
        <w:adjustRightInd w:val="0"/>
        <w:ind w:firstLineChars="200" w:firstLine="420"/>
        <w:rPr>
          <w:rFonts w:ascii="宋体" w:hAnsi="宋体" w:cs="宋体"/>
          <w:szCs w:val="21"/>
        </w:rPr>
      </w:pPr>
      <w:r>
        <w:rPr>
          <w:rFonts w:ascii="宋体" w:hAnsi="宋体" w:cs="宋体" w:hint="eastAsia"/>
          <w:szCs w:val="21"/>
        </w:rPr>
        <w:t>①</w:t>
      </w:r>
      <w:r w:rsidR="00711A73" w:rsidRPr="00E86DD0">
        <w:rPr>
          <w:rFonts w:ascii="宋体" w:hAnsi="宋体" w:cs="宋体" w:hint="eastAsia"/>
          <w:szCs w:val="21"/>
        </w:rPr>
        <w:t>保温板的粘贴方式根据基层平整度进行选择；对于涂料饰面保温板有效粘贴面积率不低于40%，对于粘贴面积有特殊要求的地区，按当地规范执行。</w:t>
      </w:r>
    </w:p>
    <w:p w14:paraId="058C7743" w14:textId="7367A181" w:rsidR="00711A73" w:rsidRPr="00E86DD0" w:rsidRDefault="00E86DD0" w:rsidP="00E86DD0">
      <w:pPr>
        <w:adjustRightInd w:val="0"/>
        <w:ind w:firstLineChars="200" w:firstLine="420"/>
        <w:rPr>
          <w:rFonts w:ascii="宋体" w:hAnsi="宋体" w:cs="宋体"/>
          <w:szCs w:val="21"/>
        </w:rPr>
      </w:pPr>
      <w:r>
        <w:rPr>
          <w:rFonts w:ascii="宋体" w:hAnsi="宋体" w:cs="宋体" w:hint="eastAsia"/>
          <w:szCs w:val="21"/>
        </w:rPr>
        <w:t>②</w:t>
      </w:r>
      <w:r w:rsidR="00711A73" w:rsidRPr="00E86DD0">
        <w:rPr>
          <w:rFonts w:ascii="宋体" w:hAnsi="宋体" w:cs="宋体" w:hint="eastAsia"/>
          <w:szCs w:val="21"/>
        </w:rPr>
        <w:t>保温板排板（见下图）宜按水平顺序进行，上下应错缝粘贴，阴阳角处应做保温板应交错互锁，保温板的拼缝位置不得在门窗口的四角处。</w:t>
      </w:r>
    </w:p>
    <w:p w14:paraId="78C7EC86" w14:textId="77777777" w:rsidR="00711A73" w:rsidRDefault="00711A73" w:rsidP="00043242">
      <w:pPr>
        <w:spacing w:line="300" w:lineRule="auto"/>
        <w:jc w:val="center"/>
        <w:rPr>
          <w:rFonts w:ascii="楷体" w:eastAsia="楷体" w:hAnsi="楷体"/>
          <w:sz w:val="22"/>
        </w:rPr>
      </w:pPr>
      <w:r>
        <w:rPr>
          <w:rFonts w:ascii="楷体" w:eastAsia="楷体" w:hAnsi="楷体" w:hint="eastAsia"/>
          <w:szCs w:val="20"/>
        </w:rPr>
        <w:object w:dxaOrig="2664" w:dyaOrig="2460" w14:anchorId="76C95BFE">
          <v:shape id="_x0000_i1028" type="#_x0000_t75" style="width:133.5pt;height:123.5pt" o:ole="">
            <v:imagedata r:id="rId15" o:title="" croptop="12964f" cropbottom="38205f" cropleft="16229f" cropright="43627f"/>
          </v:shape>
          <o:OLEObject Type="Embed" ProgID="AutoCAD.Drawing.17" ShapeID="_x0000_i1028" DrawAspect="Content" ObjectID="_1816612953" r:id="rId16"/>
        </w:object>
      </w:r>
      <w:r>
        <w:rPr>
          <w:rFonts w:ascii="楷体" w:eastAsia="楷体" w:hAnsi="楷体" w:hint="eastAsia"/>
        </w:rPr>
        <w:t xml:space="preserve">    </w:t>
      </w:r>
      <w:r>
        <w:rPr>
          <w:rFonts w:ascii="楷体" w:eastAsia="楷体" w:hAnsi="楷体" w:hint="eastAsia"/>
          <w:szCs w:val="20"/>
        </w:rPr>
        <w:object w:dxaOrig="3672" w:dyaOrig="2688" w14:anchorId="25DB21CD">
          <v:shape id="_x0000_i1029" type="#_x0000_t75" style="width:184pt;height:135pt" o:ole="">
            <v:imagedata r:id="rId17" o:title="" croptop="12263f" cropbottom="39252f" cropleft="29993f" cropright="24429f"/>
          </v:shape>
          <o:OLEObject Type="Embed" ProgID="AutoCAD.Drawing.17" ShapeID="_x0000_i1029" DrawAspect="Content" ObjectID="_1816612954" r:id="rId18"/>
        </w:object>
      </w:r>
    </w:p>
    <w:p w14:paraId="615C600D" w14:textId="57CD69A9" w:rsidR="00711A73" w:rsidRPr="00043242" w:rsidRDefault="00711A73" w:rsidP="00043242">
      <w:pPr>
        <w:adjustRightInd w:val="0"/>
        <w:ind w:firstLineChars="200" w:firstLine="420"/>
        <w:rPr>
          <w:rFonts w:ascii="宋体" w:hAnsi="宋体" w:cs="宋体"/>
          <w:szCs w:val="21"/>
        </w:rPr>
      </w:pPr>
      <w:r w:rsidRPr="00043242">
        <w:rPr>
          <w:rFonts w:ascii="宋体" w:hAnsi="宋体" w:cs="宋体" w:hint="eastAsia"/>
          <w:szCs w:val="21"/>
        </w:rPr>
        <w:lastRenderedPageBreak/>
        <w:t xml:space="preserve">建议外墙阴阳角处采用定型模块保温板，以减少接茬和墙体开裂，并提高方正度。见下图： </w:t>
      </w:r>
    </w:p>
    <w:p w14:paraId="2FDDBE2C" w14:textId="12408776" w:rsidR="00711A73" w:rsidRPr="00043242" w:rsidRDefault="00711A73" w:rsidP="00043242">
      <w:pPr>
        <w:adjustRightInd w:val="0"/>
        <w:ind w:firstLineChars="200" w:firstLine="420"/>
        <w:jc w:val="center"/>
        <w:rPr>
          <w:rFonts w:ascii="宋体" w:hAnsi="宋体" w:cs="宋体"/>
          <w:szCs w:val="21"/>
        </w:rPr>
      </w:pPr>
      <w:r w:rsidRPr="00043242">
        <w:rPr>
          <w:rFonts w:ascii="宋体" w:hAnsi="宋体" w:cs="宋体"/>
          <w:noProof/>
          <w:szCs w:val="21"/>
        </w:rPr>
        <w:drawing>
          <wp:inline distT="0" distB="0" distL="0" distR="0" wp14:anchorId="62AC7922" wp14:editId="1C26A97B">
            <wp:extent cx="2788920" cy="19354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2788920" cy="1935480"/>
                    </a:xfrm>
                    <a:prstGeom prst="rect">
                      <a:avLst/>
                    </a:prstGeom>
                    <a:noFill/>
                    <a:ln>
                      <a:noFill/>
                    </a:ln>
                  </pic:spPr>
                </pic:pic>
              </a:graphicData>
            </a:graphic>
          </wp:inline>
        </w:drawing>
      </w:r>
    </w:p>
    <w:p w14:paraId="68D56397" w14:textId="77777777" w:rsidR="00711A73" w:rsidRPr="00043242" w:rsidRDefault="00711A73" w:rsidP="00043242">
      <w:pPr>
        <w:adjustRightInd w:val="0"/>
        <w:ind w:firstLineChars="200" w:firstLine="420"/>
        <w:jc w:val="center"/>
        <w:rPr>
          <w:rFonts w:ascii="宋体" w:hAnsi="宋体" w:cs="宋体"/>
          <w:szCs w:val="21"/>
        </w:rPr>
      </w:pPr>
      <w:r w:rsidRPr="00043242">
        <w:rPr>
          <w:rFonts w:ascii="宋体" w:hAnsi="宋体" w:cs="宋体" w:hint="eastAsia"/>
          <w:szCs w:val="21"/>
        </w:rPr>
        <w:t>注：阴阳角定型模块保温板</w:t>
      </w:r>
    </w:p>
    <w:p w14:paraId="5D5A8E3E" w14:textId="6C3E4B6A" w:rsidR="00711A73" w:rsidRPr="00043242" w:rsidRDefault="00043242" w:rsidP="00043242">
      <w:pPr>
        <w:adjustRightInd w:val="0"/>
        <w:ind w:firstLineChars="200" w:firstLine="420"/>
        <w:rPr>
          <w:rFonts w:ascii="宋体" w:hAnsi="宋体" w:cs="宋体"/>
          <w:szCs w:val="21"/>
        </w:rPr>
      </w:pPr>
      <w:r>
        <w:rPr>
          <w:rFonts w:ascii="宋体" w:hAnsi="宋体" w:cs="宋体" w:hint="eastAsia"/>
          <w:szCs w:val="21"/>
        </w:rPr>
        <w:t>③</w:t>
      </w:r>
      <w:r w:rsidR="00711A73" w:rsidRPr="00043242">
        <w:rPr>
          <w:rFonts w:ascii="宋体" w:hAnsi="宋体" w:cs="宋体" w:hint="eastAsia"/>
          <w:szCs w:val="21"/>
        </w:rPr>
        <w:t>保温板粘板时应轻柔均匀挤压板面，随时用托线板检查平整度。每粘完一块板，用2m靠尺将相邻板面拍平，及时清除板边缘挤出的胶粘剂，板与板之间应无“碰头灰”。</w:t>
      </w:r>
    </w:p>
    <w:p w14:paraId="760FBA0F" w14:textId="5823938C" w:rsidR="00711A73" w:rsidRPr="00043242" w:rsidRDefault="00043242" w:rsidP="00043242">
      <w:pPr>
        <w:adjustRightInd w:val="0"/>
        <w:ind w:firstLineChars="200" w:firstLine="420"/>
        <w:rPr>
          <w:rFonts w:ascii="宋体" w:hAnsi="宋体" w:cs="宋体"/>
          <w:szCs w:val="21"/>
        </w:rPr>
      </w:pPr>
      <w:r>
        <w:rPr>
          <w:rFonts w:ascii="宋体" w:hAnsi="宋体" w:cs="宋体" w:hint="eastAsia"/>
          <w:szCs w:val="21"/>
        </w:rPr>
        <w:t>④</w:t>
      </w:r>
      <w:r w:rsidR="00711A73" w:rsidRPr="00043242">
        <w:rPr>
          <w:rFonts w:ascii="宋体" w:hAnsi="宋体" w:cs="宋体" w:hint="eastAsia"/>
          <w:szCs w:val="21"/>
        </w:rPr>
        <w:t>保温板缝应拼接严密，缝宽超出2mm时应用发泡聚氨酯填填充；拼缝高差大于1.5mm时，保温板应用砂纸或专用打磨机具打磨平整，打磨后应清除表面漂浮颗粒和灰尘，并依据材料使用要求，选择是否对于打磨过的岩棉材料进行界面处理。保温板安装尺寸允许偏差如下表。</w:t>
      </w:r>
    </w:p>
    <w:p w14:paraId="5461D3F9" w14:textId="29B9C062" w:rsidR="00711A73" w:rsidRDefault="00043242" w:rsidP="00043242">
      <w:pPr>
        <w:pStyle w:val="afffd"/>
        <w:widowControl w:val="0"/>
        <w:spacing w:beforeLines="50" w:before="156" w:afterLines="50" w:after="156"/>
        <w:ind w:firstLine="420"/>
        <w:jc w:val="center"/>
        <w:outlineLvl w:val="2"/>
        <w:rPr>
          <w:rFonts w:ascii="楷体" w:eastAsia="楷体" w:hAnsi="楷体"/>
          <w:bCs/>
          <w:szCs w:val="21"/>
        </w:rPr>
      </w:pPr>
      <w:r>
        <w:rPr>
          <w:rFonts w:hint="eastAsia"/>
        </w:rPr>
        <w:t>表</w:t>
      </w:r>
      <w:r>
        <w:rPr>
          <w:rFonts w:hint="eastAsia"/>
        </w:rPr>
        <w:t>1</w:t>
      </w:r>
      <w:r w:rsidR="001C0385">
        <w:rPr>
          <w:rFonts w:hint="eastAsia"/>
        </w:rPr>
        <w:t>3</w:t>
      </w:r>
      <w:r>
        <w:t xml:space="preserve">  </w:t>
      </w:r>
      <w:r w:rsidRPr="00043242">
        <w:rPr>
          <w:rFonts w:hint="eastAsia"/>
        </w:rPr>
        <w:t>保温板安装允许尺寸偏差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gridCol w:w="1840"/>
        <w:gridCol w:w="4490"/>
      </w:tblGrid>
      <w:tr w:rsidR="00043242" w14:paraId="0A077974"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57900659"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项    目</w:t>
            </w:r>
          </w:p>
        </w:tc>
        <w:tc>
          <w:tcPr>
            <w:tcW w:w="1840" w:type="dxa"/>
            <w:tcBorders>
              <w:top w:val="single" w:sz="4" w:space="0" w:color="auto"/>
              <w:left w:val="single" w:sz="4" w:space="0" w:color="auto"/>
              <w:bottom w:val="single" w:sz="4" w:space="0" w:color="auto"/>
              <w:right w:val="single" w:sz="4" w:space="0" w:color="auto"/>
            </w:tcBorders>
            <w:hideMark/>
          </w:tcPr>
          <w:p w14:paraId="4B5055EE"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允许偏差（mm）</w:t>
            </w:r>
          </w:p>
        </w:tc>
        <w:tc>
          <w:tcPr>
            <w:tcW w:w="4490" w:type="dxa"/>
            <w:tcBorders>
              <w:top w:val="single" w:sz="4" w:space="0" w:color="auto"/>
              <w:left w:val="single" w:sz="4" w:space="0" w:color="auto"/>
              <w:bottom w:val="single" w:sz="4" w:space="0" w:color="auto"/>
              <w:right w:val="single" w:sz="4" w:space="0" w:color="auto"/>
            </w:tcBorders>
            <w:hideMark/>
          </w:tcPr>
          <w:p w14:paraId="63FD5DE1"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检查方法</w:t>
            </w:r>
          </w:p>
        </w:tc>
      </w:tr>
      <w:tr w:rsidR="00043242" w14:paraId="35DB2D7A"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15385A0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表面平整</w:t>
            </w:r>
          </w:p>
        </w:tc>
        <w:tc>
          <w:tcPr>
            <w:tcW w:w="1840" w:type="dxa"/>
            <w:tcBorders>
              <w:top w:val="single" w:sz="4" w:space="0" w:color="auto"/>
              <w:left w:val="single" w:sz="4" w:space="0" w:color="auto"/>
              <w:bottom w:val="single" w:sz="4" w:space="0" w:color="auto"/>
              <w:right w:val="single" w:sz="4" w:space="0" w:color="auto"/>
            </w:tcBorders>
            <w:hideMark/>
          </w:tcPr>
          <w:p w14:paraId="2DE2B40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6D21698D"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用2m靠尺，楔形塞尺检查</w:t>
            </w:r>
          </w:p>
        </w:tc>
      </w:tr>
      <w:tr w:rsidR="00043242" w14:paraId="2C66DACF"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3CBE539B"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立面垂直</w:t>
            </w:r>
          </w:p>
        </w:tc>
        <w:tc>
          <w:tcPr>
            <w:tcW w:w="1840" w:type="dxa"/>
            <w:tcBorders>
              <w:top w:val="single" w:sz="4" w:space="0" w:color="auto"/>
              <w:left w:val="single" w:sz="4" w:space="0" w:color="auto"/>
              <w:bottom w:val="single" w:sz="4" w:space="0" w:color="auto"/>
              <w:right w:val="single" w:sz="4" w:space="0" w:color="auto"/>
            </w:tcBorders>
            <w:hideMark/>
          </w:tcPr>
          <w:p w14:paraId="6C9A43FD"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752F2337"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用2m托线板检查</w:t>
            </w:r>
          </w:p>
        </w:tc>
      </w:tr>
      <w:tr w:rsidR="00043242" w14:paraId="256FD9C6"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6DF10822"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阴、阳角垂直</w:t>
            </w:r>
          </w:p>
        </w:tc>
        <w:tc>
          <w:tcPr>
            <w:tcW w:w="1840" w:type="dxa"/>
            <w:tcBorders>
              <w:top w:val="single" w:sz="4" w:space="0" w:color="auto"/>
              <w:left w:val="single" w:sz="4" w:space="0" w:color="auto"/>
              <w:bottom w:val="single" w:sz="4" w:space="0" w:color="auto"/>
              <w:right w:val="single" w:sz="4" w:space="0" w:color="auto"/>
            </w:tcBorders>
            <w:hideMark/>
          </w:tcPr>
          <w:p w14:paraId="52D1E009"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588C9CFF"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用2m托线板检查</w:t>
            </w:r>
          </w:p>
        </w:tc>
      </w:tr>
      <w:tr w:rsidR="00043242" w14:paraId="3D533A85"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274755EA"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阳角方正</w:t>
            </w:r>
          </w:p>
        </w:tc>
        <w:tc>
          <w:tcPr>
            <w:tcW w:w="1840" w:type="dxa"/>
            <w:tcBorders>
              <w:top w:val="single" w:sz="4" w:space="0" w:color="auto"/>
              <w:left w:val="single" w:sz="4" w:space="0" w:color="auto"/>
              <w:bottom w:val="single" w:sz="4" w:space="0" w:color="auto"/>
              <w:right w:val="single" w:sz="4" w:space="0" w:color="auto"/>
            </w:tcBorders>
            <w:hideMark/>
          </w:tcPr>
          <w:p w14:paraId="76B7B943"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014B3595"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用200mm方尺检查</w:t>
            </w:r>
          </w:p>
        </w:tc>
      </w:tr>
      <w:tr w:rsidR="00043242" w14:paraId="4EA4CD1D"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2FC2459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接缝高差</w:t>
            </w:r>
          </w:p>
        </w:tc>
        <w:tc>
          <w:tcPr>
            <w:tcW w:w="1840" w:type="dxa"/>
            <w:tcBorders>
              <w:top w:val="single" w:sz="4" w:space="0" w:color="auto"/>
              <w:left w:val="single" w:sz="4" w:space="0" w:color="auto"/>
              <w:bottom w:val="single" w:sz="4" w:space="0" w:color="auto"/>
              <w:right w:val="single" w:sz="4" w:space="0" w:color="auto"/>
            </w:tcBorders>
            <w:hideMark/>
          </w:tcPr>
          <w:p w14:paraId="4AF4A4B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1.5</w:t>
            </w:r>
          </w:p>
        </w:tc>
        <w:tc>
          <w:tcPr>
            <w:tcW w:w="4490" w:type="dxa"/>
            <w:tcBorders>
              <w:top w:val="single" w:sz="4" w:space="0" w:color="auto"/>
              <w:left w:val="single" w:sz="4" w:space="0" w:color="auto"/>
              <w:bottom w:val="single" w:sz="4" w:space="0" w:color="auto"/>
              <w:right w:val="single" w:sz="4" w:space="0" w:color="auto"/>
            </w:tcBorders>
            <w:hideMark/>
          </w:tcPr>
          <w:p w14:paraId="26601225"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用直尺检查</w:t>
            </w:r>
          </w:p>
        </w:tc>
      </w:tr>
    </w:tbl>
    <w:p w14:paraId="235DA9CE" w14:textId="5AF6A5F7"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防火隔离带安装：</w:t>
      </w:r>
    </w:p>
    <w:p w14:paraId="5B47F643" w14:textId="2521F6FA" w:rsidR="00711A73" w:rsidRPr="00043242" w:rsidRDefault="00043242" w:rsidP="00043242">
      <w:pPr>
        <w:adjustRightInd w:val="0"/>
        <w:ind w:firstLineChars="200" w:firstLine="420"/>
        <w:rPr>
          <w:rFonts w:ascii="宋体" w:hAnsi="宋体" w:cs="宋体"/>
          <w:szCs w:val="21"/>
        </w:rPr>
      </w:pPr>
      <w:r>
        <w:rPr>
          <w:rFonts w:ascii="宋体" w:hAnsi="宋体" w:cs="宋体"/>
          <w:szCs w:val="21"/>
        </w:rPr>
        <w:t>a.</w:t>
      </w:r>
      <w:r w:rsidR="00711A73" w:rsidRPr="00043242">
        <w:rPr>
          <w:rFonts w:ascii="宋体" w:hAnsi="宋体" w:cs="宋体" w:hint="eastAsia"/>
          <w:szCs w:val="21"/>
        </w:rPr>
        <w:t>岩棉或者其它采用粘贴方式安装的防火隔离材料，宜与粘贴保温板同步，自下而上顺序进行。隔离带与基层必须满粘，并应增加锚固措施。隔离带之间、隔离带与保温板之间应拼接严密，宽度超过2mm的缝隙应用适当的保温材料填充。隔离带接缝应与上、下部位保温板接缝错开，错开距离不应小于200mm。</w:t>
      </w:r>
    </w:p>
    <w:p w14:paraId="72BF4B8B" w14:textId="0627C933" w:rsidR="00711A73" w:rsidRPr="00043242" w:rsidRDefault="00043242" w:rsidP="00043242">
      <w:pPr>
        <w:adjustRightInd w:val="0"/>
        <w:ind w:firstLineChars="200" w:firstLine="420"/>
        <w:rPr>
          <w:rFonts w:ascii="宋体" w:hAnsi="宋体" w:cs="宋体"/>
          <w:szCs w:val="21"/>
        </w:rPr>
      </w:pPr>
      <w:r>
        <w:rPr>
          <w:rFonts w:ascii="宋体" w:hAnsi="宋体" w:cs="宋体"/>
          <w:szCs w:val="21"/>
        </w:rPr>
        <w:t>b.</w:t>
      </w:r>
      <w:r w:rsidR="00711A73" w:rsidRPr="00043242">
        <w:rPr>
          <w:rFonts w:ascii="宋体" w:hAnsi="宋体" w:cs="宋体" w:hint="eastAsia"/>
          <w:szCs w:val="21"/>
        </w:rPr>
        <w:t>当采用填充方式安装浆料类隔离带时，宜在保温板粘贴完成后，在预留隔离带位置填充浆料，填充时应分层施工，不留空隙。</w:t>
      </w:r>
    </w:p>
    <w:p w14:paraId="2FC20038" w14:textId="34192CBD"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门窗洞口等细部节点处理：应在门窗洞口四角处沿450方向加铺300mm×200mm增强玻纤网（见下图）。增强玻纤网应置于大面玻纤网的内侧。翻包玻纤网与洞口增强网重叠时，可将重叠处的翻包玻纤网裁掉。</w:t>
      </w:r>
    </w:p>
    <w:bookmarkStart w:id="27" w:name="_Toc205992562"/>
    <w:p w14:paraId="408F2D66" w14:textId="77777777" w:rsidR="00711A73" w:rsidRDefault="00711A73" w:rsidP="00043242">
      <w:pPr>
        <w:jc w:val="center"/>
        <w:outlineLvl w:val="0"/>
        <w:rPr>
          <w:rFonts w:ascii="楷体" w:eastAsia="楷体" w:hAnsi="楷体"/>
          <w:sz w:val="22"/>
        </w:rPr>
      </w:pPr>
      <w:r>
        <w:rPr>
          <w:rFonts w:ascii="楷体" w:eastAsia="楷体" w:hAnsi="楷体" w:hint="eastAsia"/>
          <w:szCs w:val="20"/>
        </w:rPr>
        <w:object w:dxaOrig="3516" w:dyaOrig="2436" w14:anchorId="0DAFE805">
          <v:shape id="_x0000_i1030" type="#_x0000_t75" style="width:176pt;height:122pt" o:ole="">
            <v:imagedata r:id="rId20" o:title="" croptop="13407f" cropbottom="29707f" cropleft="25715f" cropright="29913f"/>
          </v:shape>
          <o:OLEObject Type="Embed" ProgID="AutoCAD.Drawing.17" ShapeID="_x0000_i1030" DrawAspect="Content" ObjectID="_1816612955" r:id="rId21"/>
        </w:object>
      </w:r>
      <w:r>
        <w:rPr>
          <w:rFonts w:ascii="楷体" w:eastAsia="楷体" w:hAnsi="楷体" w:hint="eastAsia"/>
        </w:rPr>
        <w:t xml:space="preserve">     </w:t>
      </w:r>
      <w:bookmarkEnd w:id="27"/>
      <w:r>
        <w:rPr>
          <w:rFonts w:ascii="楷体" w:eastAsia="楷体" w:hAnsi="楷体" w:hint="eastAsia"/>
          <w:szCs w:val="20"/>
        </w:rPr>
        <w:object w:dxaOrig="3228" w:dyaOrig="2376" w14:anchorId="3064B30D">
          <v:shape id="_x0000_i1031" type="#_x0000_t75" style="width:161pt;height:119pt" o:ole="">
            <v:imagedata r:id="rId22" o:title="" croptop="23557f" cropbottom="14895f" cropleft="27100f" cropright="25609f"/>
          </v:shape>
          <o:OLEObject Type="Embed" ProgID="AutoCAD.Drawing.17" ShapeID="_x0000_i1031" DrawAspect="Content" ObjectID="_1816612956" r:id="rId23"/>
        </w:object>
      </w:r>
    </w:p>
    <w:p w14:paraId="19A96B45" w14:textId="65CC67E3"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锚栓安装应符合下列要求：</w:t>
      </w:r>
    </w:p>
    <w:p w14:paraId="1384FD1A" w14:textId="01248314" w:rsidR="00711A73" w:rsidRPr="00043242" w:rsidRDefault="00043242" w:rsidP="00043242">
      <w:pPr>
        <w:adjustRightInd w:val="0"/>
        <w:ind w:firstLineChars="200" w:firstLine="420"/>
        <w:rPr>
          <w:rFonts w:ascii="宋体" w:hAnsi="宋体" w:cs="宋体"/>
          <w:szCs w:val="21"/>
        </w:rPr>
      </w:pPr>
      <w:bookmarkStart w:id="28" w:name="_Toc323220558"/>
      <w:bookmarkStart w:id="29" w:name="_Toc341798720"/>
      <w:bookmarkStart w:id="30" w:name="_Toc341798907"/>
      <w:r>
        <w:rPr>
          <w:rFonts w:ascii="宋体" w:hAnsi="宋体" w:cs="宋体"/>
          <w:szCs w:val="21"/>
        </w:rPr>
        <w:lastRenderedPageBreak/>
        <w:t>a.</w:t>
      </w:r>
      <w:r w:rsidR="00711A73" w:rsidRPr="00043242">
        <w:rPr>
          <w:rFonts w:ascii="宋体" w:hAnsi="宋体" w:cs="宋体" w:hint="eastAsia"/>
          <w:szCs w:val="21"/>
        </w:rPr>
        <w:t>不同的基层，需要不同类型的锚栓，在使用前，必须根据基层墙体先进行锚栓选型。</w:t>
      </w:r>
    </w:p>
    <w:p w14:paraId="6FEE8969" w14:textId="3E379F4A" w:rsidR="00711A73" w:rsidRPr="00043242" w:rsidRDefault="00043242" w:rsidP="00043242">
      <w:pPr>
        <w:adjustRightInd w:val="0"/>
        <w:ind w:firstLineChars="200" w:firstLine="420"/>
        <w:rPr>
          <w:rFonts w:ascii="宋体" w:hAnsi="宋体" w:cs="宋体"/>
          <w:szCs w:val="21"/>
        </w:rPr>
      </w:pPr>
      <w:r>
        <w:rPr>
          <w:rFonts w:ascii="宋体" w:hAnsi="宋体" w:cs="宋体"/>
          <w:szCs w:val="21"/>
        </w:rPr>
        <w:t>b.</w:t>
      </w:r>
      <w:r w:rsidR="00711A73" w:rsidRPr="00043242">
        <w:rPr>
          <w:rFonts w:ascii="宋体" w:hAnsi="宋体" w:cs="宋体" w:hint="eastAsia"/>
          <w:szCs w:val="21"/>
        </w:rPr>
        <w:t>锚栓安装应至少在保温板粘贴24h后进行，钻孔深入基层墙体深度应符合设计和相关标准的要求。</w:t>
      </w:r>
      <w:bookmarkEnd w:id="28"/>
      <w:bookmarkEnd w:id="29"/>
      <w:bookmarkEnd w:id="30"/>
    </w:p>
    <w:p w14:paraId="2D1A7F7A" w14:textId="3A968F19" w:rsidR="00711A73" w:rsidRPr="00043242" w:rsidRDefault="00043242" w:rsidP="00043242">
      <w:pPr>
        <w:adjustRightInd w:val="0"/>
        <w:ind w:firstLineChars="200" w:firstLine="420"/>
        <w:rPr>
          <w:rFonts w:ascii="宋体" w:hAnsi="宋体" w:cs="宋体"/>
          <w:szCs w:val="21"/>
        </w:rPr>
      </w:pPr>
      <w:bookmarkStart w:id="31" w:name="_Toc323220559"/>
      <w:bookmarkStart w:id="32" w:name="_Toc341798721"/>
      <w:bookmarkStart w:id="33" w:name="_Toc341798908"/>
      <w:r>
        <w:rPr>
          <w:rFonts w:ascii="宋体" w:hAnsi="宋体" w:cs="宋体"/>
          <w:szCs w:val="21"/>
        </w:rPr>
        <w:t>c.</w:t>
      </w:r>
      <w:r w:rsidR="00711A73" w:rsidRPr="00043242">
        <w:rPr>
          <w:rFonts w:ascii="宋体" w:hAnsi="宋体" w:cs="宋体" w:hint="eastAsia"/>
          <w:szCs w:val="21"/>
        </w:rPr>
        <w:t>如安装锚栓，锚栓的安装数量一般不低于4个/平方米，对于地方规范或设计中有特殊要求的，须按地方规范或设计要求执行</w:t>
      </w:r>
      <w:bookmarkEnd w:id="31"/>
      <w:bookmarkEnd w:id="32"/>
      <w:bookmarkEnd w:id="33"/>
      <w:r w:rsidR="00711A73" w:rsidRPr="00043242">
        <w:rPr>
          <w:rFonts w:ascii="宋体" w:hAnsi="宋体" w:cs="宋体" w:hint="eastAsia"/>
          <w:szCs w:val="21"/>
        </w:rPr>
        <w:t>。</w:t>
      </w:r>
    </w:p>
    <w:p w14:paraId="6C992862" w14:textId="5CD8015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d.</w:t>
      </w:r>
      <w:r w:rsidR="00711A73" w:rsidRPr="00043242">
        <w:rPr>
          <w:rFonts w:ascii="宋体" w:hAnsi="宋体" w:cs="宋体" w:hint="eastAsia"/>
          <w:szCs w:val="21"/>
        </w:rPr>
        <w:t>隔离带须使用锚栓加固。锚栓位于保温板中间高度，穿透增强网固定，距端部不应小于100mm，锚栓间距不应大于600mm，每块保温板上的锚栓数量不应少于1个。</w:t>
      </w:r>
    </w:p>
    <w:p w14:paraId="4AAF393A" w14:textId="4EB13D35"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涂抹抹面胶浆应按以下操作工艺进行：</w:t>
      </w:r>
    </w:p>
    <w:p w14:paraId="3F334933" w14:textId="25F1EA2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a.</w:t>
      </w:r>
      <w:r w:rsidR="00711A73" w:rsidRPr="00043242">
        <w:rPr>
          <w:rFonts w:ascii="宋体" w:hAnsi="宋体" w:cs="宋体" w:hint="eastAsia"/>
          <w:szCs w:val="21"/>
        </w:rPr>
        <w:t>抹面胶浆应按照比例配制，应做到计量准确、机械搅拌，搅拌均匀。一次的配制量宜在60分钟内用完，超过可操作时间后不得再用。</w:t>
      </w:r>
    </w:p>
    <w:p w14:paraId="2D8C0F48" w14:textId="664D5585" w:rsidR="00711A73" w:rsidRPr="00043242" w:rsidRDefault="00043242" w:rsidP="00043242">
      <w:pPr>
        <w:adjustRightInd w:val="0"/>
        <w:ind w:firstLineChars="200" w:firstLine="420"/>
        <w:rPr>
          <w:rFonts w:ascii="宋体" w:hAnsi="宋体" w:cs="宋体"/>
          <w:szCs w:val="21"/>
        </w:rPr>
      </w:pPr>
      <w:r>
        <w:rPr>
          <w:rFonts w:ascii="宋体" w:hAnsi="宋体" w:cs="宋体"/>
          <w:szCs w:val="21"/>
        </w:rPr>
        <w:t>b.</w:t>
      </w:r>
      <w:r w:rsidR="00711A73" w:rsidRPr="00043242">
        <w:rPr>
          <w:rFonts w:ascii="宋体" w:hAnsi="宋体" w:cs="宋体" w:hint="eastAsia"/>
          <w:szCs w:val="21"/>
        </w:rPr>
        <w:t>抹灰施工宜在保温板粘结完毕24h，且经检查验收合格后进行，如防火隔离带用岩棉采用乳液型界面剂，应在表干后、实干前进行。先将抹面胶浆均匀涂抹于保温板面，厚度不小于3mm，同时将翻包玻纤网压入抹面胶浆中，在抹面胶浆尚具有良好工作性的时间范围内，将玻纤网格布压入抹面胶浆中，并将从网格中挤出的抹面胶浆从中央向四周抹平抹平。一方面，玻璃纤维网格布应尽量靠近抹面砂浆层的表面，同时，玻纤维网格布充分被防护砂浆包裹。玻纤网铺贴遇有搭接时，搭接宽度不得小于100mm。</w:t>
      </w:r>
    </w:p>
    <w:p w14:paraId="71330A41" w14:textId="00E8779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c.</w:t>
      </w:r>
      <w:r w:rsidR="00711A73" w:rsidRPr="00043242">
        <w:rPr>
          <w:rFonts w:ascii="宋体" w:hAnsi="宋体" w:cs="宋体" w:hint="eastAsia"/>
          <w:szCs w:val="21"/>
        </w:rPr>
        <w:t>在隔离带位置应加铺增强用玻纤网，增强用玻纤网应先于大面玻纤网铺设，上下超出隔离带宽度不应小于100mm，左右可对接，对接位置离隔离带拼缝位置不应小于100mm。大面玻纤网的上下如有搭接，搭接位置距离隔离带不应小于200mm。</w:t>
      </w:r>
    </w:p>
    <w:p w14:paraId="4E1D5C4B" w14:textId="029C9730" w:rsidR="00711A73" w:rsidRPr="00043242" w:rsidRDefault="00043242" w:rsidP="00043242">
      <w:pPr>
        <w:adjustRightInd w:val="0"/>
        <w:ind w:firstLineChars="200" w:firstLine="420"/>
        <w:rPr>
          <w:rFonts w:ascii="宋体" w:hAnsi="宋体" w:cs="宋体"/>
          <w:szCs w:val="21"/>
        </w:rPr>
      </w:pPr>
      <w:r>
        <w:rPr>
          <w:rFonts w:ascii="宋体" w:hAnsi="宋体" w:cs="宋体"/>
          <w:szCs w:val="21"/>
        </w:rPr>
        <w:t>d.</w:t>
      </w:r>
      <w:r w:rsidR="00711A73" w:rsidRPr="00043242">
        <w:rPr>
          <w:rFonts w:ascii="宋体" w:hAnsi="宋体" w:cs="宋体" w:hint="eastAsia"/>
          <w:szCs w:val="21"/>
        </w:rPr>
        <w:t>阳角宜采用角网增强处理，角网位于大面玻纤网内侧，不得搭接。具体做法参考附录B。</w:t>
      </w:r>
    </w:p>
    <w:p w14:paraId="576A8CAD" w14:textId="319F4D34" w:rsidR="00711A73" w:rsidRPr="00043242" w:rsidRDefault="00043242" w:rsidP="00043242">
      <w:pPr>
        <w:adjustRightInd w:val="0"/>
        <w:ind w:firstLineChars="200" w:firstLine="420"/>
        <w:rPr>
          <w:rFonts w:ascii="宋体" w:hAnsi="宋体" w:cs="宋体"/>
          <w:szCs w:val="21"/>
        </w:rPr>
      </w:pPr>
      <w:r>
        <w:rPr>
          <w:rFonts w:ascii="宋体" w:hAnsi="宋体" w:cs="宋体"/>
          <w:szCs w:val="21"/>
        </w:rPr>
        <w:t>e.</w:t>
      </w:r>
      <w:r w:rsidR="00711A73" w:rsidRPr="00043242">
        <w:rPr>
          <w:rFonts w:ascii="宋体" w:hAnsi="宋体" w:cs="宋体" w:hint="eastAsia"/>
          <w:szCs w:val="21"/>
        </w:rPr>
        <w:t>为了保证铺设玻纤网后抹面层的平整度，可在抹面胶浆凝结前用抹面胶浆找平，以仅覆盖玻纤网、微见玻纤网轮廓为宜。抹面胶浆总厚度应控制在3mm～5mm。</w:t>
      </w:r>
    </w:p>
    <w:p w14:paraId="2DA3A41D" w14:textId="4DABCA30" w:rsidR="00711A73" w:rsidRPr="00043242" w:rsidRDefault="00043242" w:rsidP="00043242">
      <w:pPr>
        <w:adjustRightInd w:val="0"/>
        <w:ind w:firstLineChars="200" w:firstLine="420"/>
        <w:rPr>
          <w:rFonts w:ascii="宋体" w:hAnsi="宋体" w:cs="宋体"/>
          <w:szCs w:val="21"/>
        </w:rPr>
      </w:pPr>
      <w:r>
        <w:rPr>
          <w:rFonts w:ascii="宋体" w:hAnsi="宋体" w:cs="宋体"/>
          <w:szCs w:val="21"/>
        </w:rPr>
        <w:t>f.</w:t>
      </w:r>
      <w:r w:rsidR="00711A73" w:rsidRPr="00043242">
        <w:rPr>
          <w:rFonts w:ascii="宋体" w:hAnsi="宋体" w:cs="宋体" w:hint="eastAsia"/>
          <w:szCs w:val="21"/>
        </w:rPr>
        <w:t>抹面胶浆施工间歇位置宜在伸缩缝、挑台等自然断开处。在连续墙面上如需停顿，面层抹面胶浆不应完全覆盖已铺好的玻纤网，需与玻纤网、底层抹面胶浆呈台阶形坡茬，留茬宽度不应小于150mm。</w:t>
      </w:r>
    </w:p>
    <w:p w14:paraId="79DBA926" w14:textId="3A373523"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对于首层与其它需加强部位，可通过埋置双层玻璃纤维网格布，或附加一层加强玻璃纤维网格布，来提高体系的抗冲击荷载能力。增强用的玻纤网应在大面玻纤网铺设之前施工，增强网之间且只能对接，不得搭接。该部位抹面胶浆总厚度不宜大于6mm。</w:t>
      </w:r>
    </w:p>
    <w:p w14:paraId="7AF514FB" w14:textId="592F8D4A"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外保温抹面层施工完成后，尺寸允许偏差和检验方法应符合下表的规定。</w:t>
      </w:r>
    </w:p>
    <w:p w14:paraId="0367F537" w14:textId="2BFBB48A" w:rsidR="00043242" w:rsidRDefault="00043242" w:rsidP="00043242">
      <w:pPr>
        <w:pStyle w:val="afffd"/>
        <w:widowControl w:val="0"/>
        <w:spacing w:beforeLines="50" w:before="156" w:afterLines="50" w:after="156"/>
        <w:jc w:val="center"/>
        <w:outlineLvl w:val="2"/>
        <w:rPr>
          <w:rFonts w:ascii="楷体" w:eastAsia="楷体" w:hAnsi="楷体"/>
          <w:bCs/>
          <w:szCs w:val="21"/>
        </w:rPr>
      </w:pPr>
      <w:r>
        <w:rPr>
          <w:rFonts w:hint="eastAsia"/>
        </w:rPr>
        <w:t>表</w:t>
      </w:r>
      <w:r>
        <w:rPr>
          <w:rFonts w:hint="eastAsia"/>
        </w:rPr>
        <w:t>1</w:t>
      </w:r>
      <w:r w:rsidR="001C0385">
        <w:rPr>
          <w:rFonts w:hint="eastAsia"/>
        </w:rPr>
        <w:t>4</w:t>
      </w:r>
      <w:r>
        <w:t xml:space="preserve">  </w:t>
      </w:r>
      <w:r w:rsidRPr="00043242">
        <w:rPr>
          <w:rFonts w:hint="eastAsia"/>
        </w:rPr>
        <w:t>外保温墙面抹面层的允许偏差和检验方法</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918"/>
        <w:gridCol w:w="4291"/>
      </w:tblGrid>
      <w:tr w:rsidR="00043242" w14:paraId="67F15A95"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6C8CA908"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项    目</w:t>
            </w:r>
          </w:p>
        </w:tc>
        <w:tc>
          <w:tcPr>
            <w:tcW w:w="1918" w:type="dxa"/>
            <w:tcBorders>
              <w:top w:val="single" w:sz="4" w:space="0" w:color="auto"/>
              <w:left w:val="single" w:sz="4" w:space="0" w:color="auto"/>
              <w:bottom w:val="single" w:sz="4" w:space="0" w:color="auto"/>
              <w:right w:val="single" w:sz="4" w:space="0" w:color="auto"/>
            </w:tcBorders>
            <w:vAlign w:val="center"/>
            <w:hideMark/>
          </w:tcPr>
          <w:p w14:paraId="6B3D9842"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允许偏差(mm)</w:t>
            </w:r>
          </w:p>
        </w:tc>
        <w:tc>
          <w:tcPr>
            <w:tcW w:w="4291" w:type="dxa"/>
            <w:tcBorders>
              <w:top w:val="single" w:sz="4" w:space="0" w:color="auto"/>
              <w:left w:val="single" w:sz="4" w:space="0" w:color="auto"/>
              <w:bottom w:val="single" w:sz="4" w:space="0" w:color="auto"/>
              <w:right w:val="single" w:sz="4" w:space="0" w:color="auto"/>
            </w:tcBorders>
            <w:vAlign w:val="center"/>
            <w:hideMark/>
          </w:tcPr>
          <w:p w14:paraId="3506FBA9"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检  查  方  法</w:t>
            </w:r>
          </w:p>
        </w:tc>
      </w:tr>
      <w:tr w:rsidR="00043242" w14:paraId="0B88A8B0"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26252A64"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表面平整</w:t>
            </w:r>
          </w:p>
        </w:tc>
        <w:tc>
          <w:tcPr>
            <w:tcW w:w="1918" w:type="dxa"/>
            <w:tcBorders>
              <w:top w:val="single" w:sz="4" w:space="0" w:color="auto"/>
              <w:left w:val="single" w:sz="4" w:space="0" w:color="auto"/>
              <w:bottom w:val="single" w:sz="4" w:space="0" w:color="auto"/>
              <w:right w:val="single" w:sz="4" w:space="0" w:color="auto"/>
            </w:tcBorders>
            <w:vAlign w:val="center"/>
            <w:hideMark/>
          </w:tcPr>
          <w:p w14:paraId="7AD8044F"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C2A3D90"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用2m靠尺楔形塞尺检查</w:t>
            </w:r>
          </w:p>
        </w:tc>
      </w:tr>
      <w:tr w:rsidR="00043242" w14:paraId="2ACBB038" w14:textId="77777777" w:rsidTr="00043242">
        <w:trPr>
          <w:cantSplit/>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1120CFEA"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立面垂直</w:t>
            </w:r>
          </w:p>
        </w:tc>
        <w:tc>
          <w:tcPr>
            <w:tcW w:w="1918" w:type="dxa"/>
            <w:tcBorders>
              <w:top w:val="single" w:sz="4" w:space="0" w:color="auto"/>
              <w:left w:val="single" w:sz="4" w:space="0" w:color="auto"/>
              <w:bottom w:val="single" w:sz="4" w:space="0" w:color="auto"/>
              <w:right w:val="single" w:sz="4" w:space="0" w:color="auto"/>
            </w:tcBorders>
            <w:vAlign w:val="center"/>
            <w:hideMark/>
          </w:tcPr>
          <w:p w14:paraId="32D4F6CF"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F0D42E2"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用2m垂直检测尺检查</w:t>
            </w:r>
          </w:p>
        </w:tc>
      </w:tr>
      <w:tr w:rsidR="00043242" w14:paraId="343AAA45"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619DAC9C"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阴、阳角方正</w:t>
            </w:r>
          </w:p>
        </w:tc>
        <w:tc>
          <w:tcPr>
            <w:tcW w:w="1918" w:type="dxa"/>
            <w:tcBorders>
              <w:top w:val="single" w:sz="4" w:space="0" w:color="auto"/>
              <w:left w:val="single" w:sz="4" w:space="0" w:color="auto"/>
              <w:bottom w:val="single" w:sz="4" w:space="0" w:color="auto"/>
              <w:right w:val="single" w:sz="4" w:space="0" w:color="auto"/>
            </w:tcBorders>
            <w:vAlign w:val="center"/>
            <w:hideMark/>
          </w:tcPr>
          <w:p w14:paraId="78F3C8A4"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3B6531F7"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用直角检测尺检查</w:t>
            </w:r>
          </w:p>
        </w:tc>
      </w:tr>
      <w:tr w:rsidR="00043242" w14:paraId="2C920A8B"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0BA69BF3"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直线度(装饰线)</w:t>
            </w:r>
          </w:p>
        </w:tc>
        <w:tc>
          <w:tcPr>
            <w:tcW w:w="1918" w:type="dxa"/>
            <w:tcBorders>
              <w:top w:val="single" w:sz="4" w:space="0" w:color="auto"/>
              <w:left w:val="single" w:sz="4" w:space="0" w:color="auto"/>
              <w:bottom w:val="single" w:sz="4" w:space="0" w:color="auto"/>
              <w:right w:val="single" w:sz="4" w:space="0" w:color="auto"/>
            </w:tcBorders>
            <w:vAlign w:val="center"/>
            <w:hideMark/>
          </w:tcPr>
          <w:p w14:paraId="11B95FA5"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0F96F06C"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拉5m线，不足5m拉通线，用钢直尺检查</w:t>
            </w:r>
          </w:p>
        </w:tc>
      </w:tr>
    </w:tbl>
    <w:p w14:paraId="79AB4FE2" w14:textId="004E022F"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外饰面作业应待抹面层达到饰面施工要求时进行，具体施工方法按相关施工标准进行。</w:t>
      </w:r>
    </w:p>
    <w:p w14:paraId="6029A30D" w14:textId="58234F33" w:rsidR="00711A73" w:rsidRPr="00043242" w:rsidRDefault="00711A73" w:rsidP="00043242">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34" w:name="_Toc205992563"/>
      <w:r w:rsidRPr="00043242">
        <w:rPr>
          <w:rFonts w:ascii="宋体" w:hAnsi="宋体" w:cs="黑体" w:hint="eastAsia"/>
          <w:b w:val="0"/>
          <w:bCs w:val="0"/>
          <w:kern w:val="0"/>
          <w:sz w:val="21"/>
          <w:szCs w:val="21"/>
        </w:rPr>
        <w:t>工程验收</w:t>
      </w:r>
      <w:r w:rsidR="001C0385">
        <w:rPr>
          <w:rFonts w:ascii="宋体" w:hAnsi="宋体" w:cs="黑体" w:hint="eastAsia"/>
          <w:b w:val="0"/>
          <w:bCs w:val="0"/>
          <w:kern w:val="0"/>
          <w:sz w:val="21"/>
          <w:szCs w:val="21"/>
        </w:rPr>
        <w:t>要求</w:t>
      </w:r>
      <w:bookmarkEnd w:id="34"/>
    </w:p>
    <w:p w14:paraId="38611C10" w14:textId="25F427EB" w:rsidR="00711A73" w:rsidRPr="00043242" w:rsidRDefault="00711A73" w:rsidP="00043242">
      <w:pPr>
        <w:pStyle w:val="afffb"/>
        <w:numPr>
          <w:ilvl w:val="2"/>
          <w:numId w:val="12"/>
        </w:numPr>
        <w:spacing w:beforeLines="50" w:before="156" w:afterLines="50" w:after="156"/>
        <w:jc w:val="both"/>
        <w:outlineLvl w:val="1"/>
        <w:rPr>
          <w:rFonts w:cs="黑体"/>
          <w:szCs w:val="21"/>
        </w:rPr>
      </w:pPr>
      <w:bookmarkStart w:id="35" w:name="_Toc205992564"/>
      <w:r w:rsidRPr="00043242">
        <w:rPr>
          <w:rFonts w:cs="黑体" w:hint="eastAsia"/>
          <w:szCs w:val="21"/>
        </w:rPr>
        <w:t>主控项目</w:t>
      </w:r>
      <w:bookmarkEnd w:id="35"/>
    </w:p>
    <w:p w14:paraId="007E72B3" w14:textId="0EB2F913"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所用材料进场后，应进行质量检查和验收，其品种、规格、性能必须符合设计和相关标准的要求。</w:t>
      </w:r>
    </w:p>
    <w:p w14:paraId="0E02EB30"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检查方法：观察；检查产品合格证书、进场验收记录和性能检测报告。</w:t>
      </w:r>
    </w:p>
    <w:p w14:paraId="21053FB8" w14:textId="08D96B23"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lastRenderedPageBreak/>
        <w:t>保温板与基层墙体必须粘结牢固，无松动和虚粘现象。保温板材与基层之间的拉伸粘结强度应进行现场拉拔试验，且不得在界面破坏。粘结面积比应进行剥离检验，且符合设计要求 。防火隔离带与基层墙体应满粘。</w:t>
      </w:r>
    </w:p>
    <w:p w14:paraId="616A4C6C" w14:textId="6794E6D2"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检查方法：现场拉拔测试。</w:t>
      </w:r>
    </w:p>
    <w:p w14:paraId="4602B3DF" w14:textId="5668061E"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锚栓数量、锚固位置、锚固深度和拉拔力应符合设计要求，并做锚固力拉拔试验。</w:t>
      </w:r>
    </w:p>
    <w:p w14:paraId="70BB5211"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检查方法：现场拉拔测试。</w:t>
      </w:r>
    </w:p>
    <w:p w14:paraId="5D485122" w14:textId="3E133145"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保温板的厚度必须符合设计要求。</w:t>
      </w:r>
    </w:p>
    <w:p w14:paraId="3A5D620A"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检查方法：用钢针插入和尺量检查。</w:t>
      </w:r>
    </w:p>
    <w:p w14:paraId="2B86E78F" w14:textId="7A1E308D"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抹面胶浆与保温板必须粘结牢固，无脱层、空鼓，面层无裂缝。</w:t>
      </w:r>
    </w:p>
    <w:p w14:paraId="716E2F30"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检查方法：观察；尺量检查；检查隐蔽工程验收纪录。</w:t>
      </w:r>
    </w:p>
    <w:p w14:paraId="2B154744" w14:textId="01CBB8B4"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外墙热桥部位应按照设计要求采取节能保温等隔断热桥措施。</w:t>
      </w:r>
    </w:p>
    <w:p w14:paraId="6A5BB4DF"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检查方法：观察；检查工程验收纪录。</w:t>
      </w:r>
    </w:p>
    <w:p w14:paraId="5B36BF8D" w14:textId="458192C6"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防火隔离带材料应与外墙外保温一致。隔离带的数量和位置应符合设计要求。</w:t>
      </w:r>
    </w:p>
    <w:p w14:paraId="106566E9" w14:textId="1BC01698" w:rsidR="00711A73" w:rsidRPr="002E2E2E" w:rsidRDefault="00711A73" w:rsidP="002E2E2E">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检查方法：观察；检查工程验收纪录。</w:t>
      </w:r>
    </w:p>
    <w:p w14:paraId="1D29C54C" w14:textId="332F73AD" w:rsidR="00711A73" w:rsidRPr="002E2E2E" w:rsidRDefault="00711A73" w:rsidP="002E2E2E">
      <w:pPr>
        <w:pStyle w:val="afffb"/>
        <w:numPr>
          <w:ilvl w:val="2"/>
          <w:numId w:val="12"/>
        </w:numPr>
        <w:spacing w:beforeLines="50" w:before="156" w:afterLines="50" w:after="156"/>
        <w:jc w:val="both"/>
        <w:outlineLvl w:val="1"/>
        <w:rPr>
          <w:rFonts w:cs="黑体"/>
          <w:szCs w:val="21"/>
        </w:rPr>
      </w:pPr>
      <w:bookmarkStart w:id="36" w:name="_Toc205992565"/>
      <w:r w:rsidRPr="002E2E2E">
        <w:rPr>
          <w:rFonts w:cs="黑体" w:hint="eastAsia"/>
          <w:szCs w:val="21"/>
        </w:rPr>
        <w:t>一般项目</w:t>
      </w:r>
      <w:bookmarkEnd w:id="36"/>
    </w:p>
    <w:p w14:paraId="6682C77A" w14:textId="70D5D090"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保温板（包括隔离带）安装应上下错缝，各板间应挤紧拼严，拼缝应平整严密，碰头缝不得抹胶粘剂。</w:t>
      </w:r>
    </w:p>
    <w:p w14:paraId="422B8F7A" w14:textId="55AF1AA0"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玻纤网应铺压严实，包覆于抹面胶浆中，不得有空鼓、褶皱、翘曲、外露等现象。搭接长度应符合规定要求。增强部位的玻纤网做法应符合设计和本规程的要求。</w:t>
      </w:r>
    </w:p>
    <w:p w14:paraId="1C2C1456" w14:textId="399D3EC6"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保温板安装允许偏差应符合下表的规定。</w:t>
      </w:r>
    </w:p>
    <w:p w14:paraId="6214F8FD" w14:textId="18368969" w:rsidR="00711A73" w:rsidRPr="002E2E2E" w:rsidRDefault="002E2E2E" w:rsidP="002E2E2E">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1</w:t>
      </w:r>
      <w:r w:rsidR="001C0385">
        <w:rPr>
          <w:rFonts w:hint="eastAsia"/>
        </w:rPr>
        <w:t>5</w:t>
      </w:r>
      <w:r>
        <w:t xml:space="preserve">  </w:t>
      </w:r>
      <w:r w:rsidRPr="002E2E2E">
        <w:rPr>
          <w:rFonts w:hint="eastAsia"/>
        </w:rPr>
        <w:t>保温板安装允许偏差和检验方法</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36"/>
        <w:gridCol w:w="4291"/>
      </w:tblGrid>
      <w:tr w:rsidR="002E2E2E" w:rsidRPr="002E2E2E" w14:paraId="1DBB278E"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0C153B2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58BD31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291" w:type="dxa"/>
            <w:tcBorders>
              <w:top w:val="single" w:sz="4" w:space="0" w:color="auto"/>
              <w:left w:val="single" w:sz="4" w:space="0" w:color="auto"/>
              <w:bottom w:val="single" w:sz="4" w:space="0" w:color="auto"/>
              <w:right w:val="single" w:sz="4" w:space="0" w:color="auto"/>
            </w:tcBorders>
            <w:vAlign w:val="center"/>
            <w:hideMark/>
          </w:tcPr>
          <w:p w14:paraId="002EC7F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rsidRPr="002E2E2E" w14:paraId="1E5245DF"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1DE1D9D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7C6E1FA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27C07B9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rsidRPr="002E2E2E" w14:paraId="25398B9E" w14:textId="77777777" w:rsidTr="002E2E2E">
        <w:trPr>
          <w:cantSplit/>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A593A85"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C26E85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6BAB49C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用2m垂直检查尺检查</w:t>
            </w:r>
          </w:p>
        </w:tc>
      </w:tr>
      <w:tr w:rsidR="002E2E2E" w:rsidRPr="002E2E2E" w14:paraId="6A46C3E4"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4B9741D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4C58523"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289153C0"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用2m托线板检查</w:t>
            </w:r>
          </w:p>
        </w:tc>
      </w:tr>
      <w:tr w:rsidR="002E2E2E" w:rsidRPr="002E2E2E" w14:paraId="5DF94A2A"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23C6105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阳角方正</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06ECD4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35C4E7B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用200mm方尺检查</w:t>
            </w:r>
          </w:p>
        </w:tc>
      </w:tr>
      <w:tr w:rsidR="002E2E2E" w:rsidRPr="002E2E2E" w14:paraId="6FBC4701"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70A8BC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接茬高差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4AA109F0"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1.5</w:t>
            </w:r>
          </w:p>
        </w:tc>
        <w:tc>
          <w:tcPr>
            <w:tcW w:w="4291" w:type="dxa"/>
            <w:tcBorders>
              <w:top w:val="single" w:sz="4" w:space="0" w:color="auto"/>
              <w:left w:val="single" w:sz="4" w:space="0" w:color="auto"/>
              <w:bottom w:val="single" w:sz="4" w:space="0" w:color="auto"/>
              <w:right w:val="single" w:sz="4" w:space="0" w:color="auto"/>
            </w:tcBorders>
            <w:hideMark/>
          </w:tcPr>
          <w:p w14:paraId="1F07225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用直尺和楔形塞尺检查</w:t>
            </w:r>
          </w:p>
        </w:tc>
      </w:tr>
    </w:tbl>
    <w:p w14:paraId="132E8312" w14:textId="674E3889"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外保温墙面抹面层的允许偏差和检验方法应符合下表的规定。</w:t>
      </w:r>
    </w:p>
    <w:p w14:paraId="7A66F3CC" w14:textId="2926123B" w:rsidR="00711A73" w:rsidRPr="002E2E2E" w:rsidRDefault="002E2E2E" w:rsidP="002E2E2E">
      <w:pPr>
        <w:pStyle w:val="afffd"/>
        <w:widowControl w:val="0"/>
        <w:spacing w:beforeLines="50" w:before="156" w:afterLines="50" w:after="156"/>
        <w:jc w:val="center"/>
        <w:outlineLvl w:val="2"/>
      </w:pPr>
      <w:r>
        <w:rPr>
          <w:rFonts w:hint="eastAsia"/>
        </w:rPr>
        <w:t>表</w:t>
      </w:r>
      <w:r>
        <w:rPr>
          <w:rFonts w:hint="eastAsia"/>
        </w:rPr>
        <w:t>1</w:t>
      </w:r>
      <w:r w:rsidR="001C0385">
        <w:rPr>
          <w:rFonts w:hint="eastAsia"/>
        </w:rPr>
        <w:t>6</w:t>
      </w:r>
      <w:r>
        <w:t xml:space="preserve">  </w:t>
      </w:r>
      <w:r w:rsidR="00711A73" w:rsidRPr="002E2E2E">
        <w:rPr>
          <w:rFonts w:hint="eastAsia"/>
        </w:rPr>
        <w:t>外保温墙面抹面层的允许偏差和检验方法</w:t>
      </w:r>
    </w:p>
    <w:tbl>
      <w:tblPr>
        <w:tblW w:w="8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19"/>
        <w:gridCol w:w="4400"/>
      </w:tblGrid>
      <w:tr w:rsidR="002E2E2E" w14:paraId="07654C6C"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7A4488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47FA39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400" w:type="dxa"/>
            <w:tcBorders>
              <w:top w:val="single" w:sz="4" w:space="0" w:color="auto"/>
              <w:left w:val="single" w:sz="4" w:space="0" w:color="auto"/>
              <w:bottom w:val="single" w:sz="4" w:space="0" w:color="auto"/>
              <w:right w:val="single" w:sz="4" w:space="0" w:color="auto"/>
            </w:tcBorders>
            <w:vAlign w:val="center"/>
            <w:hideMark/>
          </w:tcPr>
          <w:p w14:paraId="3FB46A7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14:paraId="2C1CFF8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A55581A"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07219AF7"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2F42AE14"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14:paraId="45E4D25A" w14:textId="77777777" w:rsidTr="002E2E2E">
        <w:trPr>
          <w:cantSplit/>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1FBB4ED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6FCB750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6B5563D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用2m垂直检测尺检查</w:t>
            </w:r>
          </w:p>
        </w:tc>
      </w:tr>
      <w:tr w:rsidR="002E2E2E" w14:paraId="237224B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A62F6DB"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阴、阳角方正</w:t>
            </w:r>
          </w:p>
        </w:tc>
        <w:tc>
          <w:tcPr>
            <w:tcW w:w="1919" w:type="dxa"/>
            <w:tcBorders>
              <w:top w:val="single" w:sz="4" w:space="0" w:color="auto"/>
              <w:left w:val="single" w:sz="4" w:space="0" w:color="auto"/>
              <w:bottom w:val="single" w:sz="4" w:space="0" w:color="auto"/>
              <w:right w:val="single" w:sz="4" w:space="0" w:color="auto"/>
            </w:tcBorders>
            <w:vAlign w:val="center"/>
            <w:hideMark/>
          </w:tcPr>
          <w:p w14:paraId="21A5036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52806A1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用直角检测尺检查</w:t>
            </w:r>
          </w:p>
        </w:tc>
      </w:tr>
      <w:tr w:rsidR="002E2E2E" w14:paraId="0CC0CCD2"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C55B773"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直线度(装饰线)</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F6BA7FE"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4018A6B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拉5m线，不足5m拉通线，用钢直尺检查</w:t>
            </w:r>
          </w:p>
        </w:tc>
      </w:tr>
    </w:tbl>
    <w:p w14:paraId="151B6CD2" w14:textId="53740A90" w:rsidR="00711A73" w:rsidRPr="000A4065" w:rsidRDefault="00711A73" w:rsidP="000A4065">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37" w:name="_Toc205992566"/>
      <w:r w:rsidRPr="000A4065">
        <w:rPr>
          <w:rFonts w:ascii="宋体" w:hAnsi="宋体" w:cs="黑体" w:hint="eastAsia"/>
          <w:b w:val="0"/>
          <w:bCs w:val="0"/>
          <w:kern w:val="0"/>
          <w:sz w:val="21"/>
          <w:szCs w:val="21"/>
        </w:rPr>
        <w:lastRenderedPageBreak/>
        <w:t>其它要求</w:t>
      </w:r>
      <w:bookmarkEnd w:id="37"/>
    </w:p>
    <w:p w14:paraId="582A6A16" w14:textId="05BB60EE"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38" w:name="_Toc205992567"/>
      <w:r w:rsidRPr="000A4065">
        <w:rPr>
          <w:rFonts w:cs="黑体" w:hint="eastAsia"/>
          <w:szCs w:val="21"/>
        </w:rPr>
        <w:t>防火措施与成品保护</w:t>
      </w:r>
      <w:bookmarkEnd w:id="38"/>
    </w:p>
    <w:p w14:paraId="6E34B7DD" w14:textId="0EFA7098"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外墙外保温工程施工应与用火、用焊作业严格分离。</w:t>
      </w:r>
    </w:p>
    <w:p w14:paraId="777E8C5F" w14:textId="38BE2B85"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外墙外保温工程施工中与外墙相毗邻的竖井、凹槽、平台等，不得堆放可燃物。</w:t>
      </w:r>
    </w:p>
    <w:p w14:paraId="4CDC18B7" w14:textId="72985EE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外墙外保温工程施工作业工位应配备足够的消防灭火器材。</w:t>
      </w:r>
    </w:p>
    <w:p w14:paraId="32ACF63A" w14:textId="5A7E096D"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施工所用照明、电热器等设备的发热部位靠近保温板或导线穿越保温板时，应采取有效隔热措施予以分隔。</w:t>
      </w:r>
    </w:p>
    <w:p w14:paraId="306EEF6E" w14:textId="303C934F"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外墙外保温施工过程及完成后，后续工序与其它正在进行的工序应注意对成品进行保护。禁止在保温墙面上随意剔凿，避免尖锐物品撞击。</w:t>
      </w:r>
    </w:p>
    <w:p w14:paraId="2AE41911" w14:textId="1EEC0914"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门窗洞口、边、角、垛宜采取防止开裂和破损的加强措施。</w:t>
      </w:r>
    </w:p>
    <w:p w14:paraId="0BA26D4E" w14:textId="602513C3"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施工产生的墙体缺陷，如穿墙套管、脚手架眼、孔洞、外门窗框或附框与洞口之间的间隙等，应采取隔断热桥措施。</w:t>
      </w:r>
    </w:p>
    <w:p w14:paraId="74DF6505" w14:textId="2B44A85A"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39" w:name="_Toc205992568"/>
      <w:r w:rsidRPr="000A4065">
        <w:rPr>
          <w:rFonts w:cs="黑体" w:hint="eastAsia"/>
          <w:szCs w:val="21"/>
        </w:rPr>
        <w:t>安全操作要求</w:t>
      </w:r>
      <w:bookmarkEnd w:id="39"/>
    </w:p>
    <w:p w14:paraId="39336DB9" w14:textId="0A9745C8"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施工人员应遵守施工现场各项安全生产、环境保护管理制度，服从现场的统一管理。进入现场必须戴安全帽。施工现场严禁上下抛扔工具等物品。</w:t>
      </w:r>
    </w:p>
    <w:p w14:paraId="05052442" w14:textId="685CB676"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从事施工作业高度在2米以上时必须采取有效的防护措施，系好安全带，防止坠落。</w:t>
      </w:r>
    </w:p>
    <w:p w14:paraId="314CA77B" w14:textId="47D0BE8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必须对脚手架进行安全检查，确认合格后方可上人。脚手架应满铺脚手板，并固定牢固，严禁出现探头板。</w:t>
      </w:r>
    </w:p>
    <w:p w14:paraId="64C1F9AA" w14:textId="2E2A564D"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使用手持电动工具均应设置漏电保护器，戴绝缘手套，防止触电。</w:t>
      </w:r>
    </w:p>
    <w:p w14:paraId="446E9A1F" w14:textId="38FBF369"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40" w:name="_Toc205992569"/>
      <w:r w:rsidRPr="000A4065">
        <w:rPr>
          <w:rFonts w:cs="黑体" w:hint="eastAsia"/>
          <w:szCs w:val="21"/>
        </w:rPr>
        <w:t>环保措施</w:t>
      </w:r>
      <w:bookmarkEnd w:id="40"/>
    </w:p>
    <w:p w14:paraId="621B5DD8" w14:textId="0673EBD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外保温工程施工应符合现行地方标准DB11/513《绿色施工管理规程》及相关规定的要求。</w:t>
      </w:r>
    </w:p>
    <w:p w14:paraId="4EEC10D1" w14:textId="282B901E"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每道工序应做到活完脚下清，切割后的保温板边角料、碎末等应及时清理，并将废料放置到指定地点。</w:t>
      </w:r>
    </w:p>
    <w:p w14:paraId="514E0A9A" w14:textId="2A448FCA"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靠近居民生活区施工时，应控制施工噪声。需夜间运输时，车辆不得鸣笛，减少噪声扰民。</w:t>
      </w:r>
    </w:p>
    <w:p w14:paraId="4C47645F" w14:textId="1FEC35F0" w:rsidR="003D1A53" w:rsidRPr="003D1A53" w:rsidRDefault="003D1A53" w:rsidP="00366556">
      <w:pPr>
        <w:spacing w:line="360" w:lineRule="auto"/>
        <w:rPr>
          <w:rFonts w:ascii="楷体" w:eastAsia="楷体" w:hAnsi="楷体"/>
          <w:b/>
          <w:color w:val="000000" w:themeColor="text1"/>
          <w:sz w:val="28"/>
          <w:szCs w:val="28"/>
        </w:rPr>
      </w:pPr>
    </w:p>
    <w:sectPr w:rsidR="003D1A53" w:rsidRPr="003D1A53" w:rsidSect="00316B64">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179E6" w14:textId="77777777" w:rsidR="005B3CAD" w:rsidRDefault="005B3CAD" w:rsidP="00384716">
      <w:r>
        <w:separator/>
      </w:r>
    </w:p>
  </w:endnote>
  <w:endnote w:type="continuationSeparator" w:id="0">
    <w:p w14:paraId="4EA42518" w14:textId="77777777" w:rsidR="005B3CAD" w:rsidRDefault="005B3CAD"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Univers">
    <w:charset w:val="00"/>
    <w:family w:val="swiss"/>
    <w:pitch w:val="variable"/>
    <w:sig w:usb0="80000287" w:usb1="00000000" w:usb2="00000000" w:usb3="00000000" w:csb0="0000000F"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全真中明體">
    <w:altName w:val="MingLiU"/>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elvetica Neue">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44460" w14:textId="77777777" w:rsidR="005B3CAD" w:rsidRDefault="005B3CAD" w:rsidP="00384716">
      <w:r>
        <w:rPr>
          <w:rFonts w:hint="eastAsia"/>
        </w:rPr>
        <w:separator/>
      </w:r>
    </w:p>
  </w:footnote>
  <w:footnote w:type="continuationSeparator" w:id="0">
    <w:p w14:paraId="2497141B" w14:textId="77777777" w:rsidR="005B3CAD" w:rsidRDefault="005B3CAD" w:rsidP="0038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ED"/>
    <w:multiLevelType w:val="hybridMultilevel"/>
    <w:tmpl w:val="72A47424"/>
    <w:lvl w:ilvl="0" w:tplc="9EC204E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A77491"/>
    <w:multiLevelType w:val="hybridMultilevel"/>
    <w:tmpl w:val="B2C85ACA"/>
    <w:lvl w:ilvl="0" w:tplc="5838D16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78949AD"/>
    <w:multiLevelType w:val="hybridMultilevel"/>
    <w:tmpl w:val="389AEA4E"/>
    <w:lvl w:ilvl="0" w:tplc="5DB0939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082B114E"/>
    <w:multiLevelType w:val="hybridMultilevel"/>
    <w:tmpl w:val="9326BCC6"/>
    <w:lvl w:ilvl="0" w:tplc="D5B88F54">
      <w:start w:val="3"/>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15:restartNumberingAfterBreak="0">
    <w:nsid w:val="09D85AE9"/>
    <w:multiLevelType w:val="hybridMultilevel"/>
    <w:tmpl w:val="D00ACE4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FD809C8"/>
    <w:multiLevelType w:val="hybridMultilevel"/>
    <w:tmpl w:val="B29EDEF4"/>
    <w:lvl w:ilvl="0" w:tplc="73D87FD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18D76A7"/>
    <w:multiLevelType w:val="multilevel"/>
    <w:tmpl w:val="A9CCA668"/>
    <w:lvl w:ilvl="0">
      <w:start w:val="2"/>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2D520BB"/>
    <w:multiLevelType w:val="hybridMultilevel"/>
    <w:tmpl w:val="468A9AC0"/>
    <w:lvl w:ilvl="0" w:tplc="4C42118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12" w15:restartNumberingAfterBreak="0">
    <w:nsid w:val="16EB5D02"/>
    <w:multiLevelType w:val="multilevel"/>
    <w:tmpl w:val="22CC3E30"/>
    <w:lvl w:ilvl="0">
      <w:start w:val="4"/>
      <w:numFmt w:val="decimal"/>
      <w:lvlText w:val="%1"/>
      <w:lvlJc w:val="left"/>
      <w:pPr>
        <w:ind w:left="555" w:hanging="555"/>
      </w:pPr>
    </w:lvl>
    <w:lvl w:ilvl="1">
      <w:start w:val="3"/>
      <w:numFmt w:val="decimal"/>
      <w:lvlText w:val="%1.%2"/>
      <w:lvlJc w:val="left"/>
      <w:pPr>
        <w:ind w:left="555" w:hanging="555"/>
      </w:pPr>
    </w:lvl>
    <w:lvl w:ilvl="2">
      <w:start w:val="10"/>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B3C003F"/>
    <w:multiLevelType w:val="hybridMultilevel"/>
    <w:tmpl w:val="7D9AF7DC"/>
    <w:lvl w:ilvl="0" w:tplc="56F44E0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03F29FB"/>
    <w:multiLevelType w:val="multilevel"/>
    <w:tmpl w:val="4E86C010"/>
    <w:lvl w:ilvl="0">
      <w:start w:val="1"/>
      <w:numFmt w:val="decimal"/>
      <w:pStyle w:val="bz-"/>
      <w:lvlText w:val="%1"/>
      <w:lvlJc w:val="left"/>
      <w:pPr>
        <w:ind w:left="425" w:hanging="425"/>
      </w:pPr>
    </w:lvl>
    <w:lvl w:ilvl="1">
      <w:start w:val="1"/>
      <w:numFmt w:val="decimal"/>
      <w:pStyle w:val="bz-0"/>
      <w:lvlText w:val="%1.%2"/>
      <w:lvlJc w:val="left"/>
      <w:pPr>
        <w:ind w:left="992" w:hanging="567"/>
      </w:pPr>
    </w:lvl>
    <w:lvl w:ilvl="2">
      <w:start w:val="1"/>
      <w:numFmt w:val="decimal"/>
      <w:pStyle w:val="bz-1"/>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4EA3D6C"/>
    <w:multiLevelType w:val="hybridMultilevel"/>
    <w:tmpl w:val="1BA022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17"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19"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20"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4EA00AFC"/>
    <w:multiLevelType w:val="hybridMultilevel"/>
    <w:tmpl w:val="D41CB3EC"/>
    <w:lvl w:ilvl="0" w:tplc="64F8E5E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54EB09B6"/>
    <w:multiLevelType w:val="hybridMultilevel"/>
    <w:tmpl w:val="390E5778"/>
    <w:lvl w:ilvl="0" w:tplc="C16CF3A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7416DFD"/>
    <w:multiLevelType w:val="hybridMultilevel"/>
    <w:tmpl w:val="0B9CE2A4"/>
    <w:lvl w:ilvl="0" w:tplc="3156282E">
      <w:start w:val="1"/>
      <w:numFmt w:val="decimal"/>
      <w:lvlText w:val="%1、"/>
      <w:lvlJc w:val="left"/>
      <w:pPr>
        <w:ind w:left="360" w:hanging="360"/>
      </w:pPr>
    </w:lvl>
    <w:lvl w:ilvl="1" w:tplc="67CED23A">
      <w:start w:val="1"/>
      <w:numFmt w:val="decimalEnclosedCircle"/>
      <w:lvlText w:val="%2"/>
      <w:lvlJc w:val="left"/>
      <w:pPr>
        <w:ind w:left="780" w:hanging="36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15:restartNumberingAfterBreak="0">
    <w:nsid w:val="6CA40E9E"/>
    <w:multiLevelType w:val="hybridMultilevel"/>
    <w:tmpl w:val="28D01E12"/>
    <w:lvl w:ilvl="0" w:tplc="E8E432B0">
      <w:start w:val="1"/>
      <w:numFmt w:val="decimal"/>
      <w:lvlText w:val="%1."/>
      <w:lvlJc w:val="left"/>
      <w:pPr>
        <w:tabs>
          <w:tab w:val="num" w:pos="360"/>
        </w:tabs>
        <w:ind w:left="360" w:hanging="360"/>
      </w:pPr>
    </w:lvl>
    <w:lvl w:ilvl="1" w:tplc="E9D088EC">
      <w:numFmt w:val="none"/>
      <w:lvlText w:val=""/>
      <w:lvlJc w:val="left"/>
      <w:pPr>
        <w:tabs>
          <w:tab w:val="num" w:pos="360"/>
        </w:tabs>
        <w:ind w:left="0" w:firstLine="0"/>
      </w:pPr>
    </w:lvl>
    <w:lvl w:ilvl="2" w:tplc="381CDC16">
      <w:numFmt w:val="none"/>
      <w:lvlText w:val=""/>
      <w:lvlJc w:val="left"/>
      <w:pPr>
        <w:tabs>
          <w:tab w:val="num" w:pos="360"/>
        </w:tabs>
        <w:ind w:left="0" w:firstLine="0"/>
      </w:pPr>
    </w:lvl>
    <w:lvl w:ilvl="3" w:tplc="DC0A25C6">
      <w:numFmt w:val="none"/>
      <w:lvlText w:val=""/>
      <w:lvlJc w:val="left"/>
      <w:pPr>
        <w:tabs>
          <w:tab w:val="num" w:pos="360"/>
        </w:tabs>
        <w:ind w:left="0" w:firstLine="0"/>
      </w:pPr>
    </w:lvl>
    <w:lvl w:ilvl="4" w:tplc="9CBC40E6">
      <w:numFmt w:val="none"/>
      <w:lvlText w:val=""/>
      <w:lvlJc w:val="left"/>
      <w:pPr>
        <w:tabs>
          <w:tab w:val="num" w:pos="360"/>
        </w:tabs>
        <w:ind w:left="0" w:firstLine="0"/>
      </w:pPr>
    </w:lvl>
    <w:lvl w:ilvl="5" w:tplc="225C7D76">
      <w:numFmt w:val="none"/>
      <w:lvlText w:val=""/>
      <w:lvlJc w:val="left"/>
      <w:pPr>
        <w:tabs>
          <w:tab w:val="num" w:pos="360"/>
        </w:tabs>
        <w:ind w:left="0" w:firstLine="0"/>
      </w:pPr>
    </w:lvl>
    <w:lvl w:ilvl="6" w:tplc="AD16CFAA">
      <w:numFmt w:val="none"/>
      <w:lvlText w:val=""/>
      <w:lvlJc w:val="left"/>
      <w:pPr>
        <w:tabs>
          <w:tab w:val="num" w:pos="360"/>
        </w:tabs>
        <w:ind w:left="0" w:firstLine="0"/>
      </w:pPr>
    </w:lvl>
    <w:lvl w:ilvl="7" w:tplc="68EA7A34">
      <w:numFmt w:val="none"/>
      <w:lvlText w:val=""/>
      <w:lvlJc w:val="left"/>
      <w:pPr>
        <w:tabs>
          <w:tab w:val="num" w:pos="360"/>
        </w:tabs>
        <w:ind w:left="0" w:firstLine="0"/>
      </w:pPr>
    </w:lvl>
    <w:lvl w:ilvl="8" w:tplc="BA8E8006">
      <w:numFmt w:val="none"/>
      <w:lvlText w:val=""/>
      <w:lvlJc w:val="left"/>
      <w:pPr>
        <w:tabs>
          <w:tab w:val="num" w:pos="360"/>
        </w:tabs>
        <w:ind w:left="0" w:firstLine="0"/>
      </w:pPr>
    </w:lvl>
  </w:abstractNum>
  <w:abstractNum w:abstractNumId="2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71505942"/>
    <w:multiLevelType w:val="multilevel"/>
    <w:tmpl w:val="A934C296"/>
    <w:lvl w:ilvl="0">
      <w:start w:val="1"/>
      <w:numFmt w:val="decimal"/>
      <w:lvlText w:val="%1."/>
      <w:lvlJc w:val="left"/>
      <w:pPr>
        <w:ind w:left="435" w:hanging="435"/>
      </w:pPr>
      <w:rPr>
        <w:sz w:val="22"/>
      </w:rPr>
    </w:lvl>
    <w:lvl w:ilvl="1">
      <w:start w:val="1"/>
      <w:numFmt w:val="decimal"/>
      <w:lvlText w:val="%1.%2."/>
      <w:lvlJc w:val="left"/>
      <w:pPr>
        <w:ind w:left="435" w:hanging="435"/>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8"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7"/>
  </w:num>
  <w:num w:numId="2">
    <w:abstractNumId w:val="6"/>
  </w:num>
  <w:num w:numId="3">
    <w:abstractNumId w:val="1"/>
  </w:num>
  <w:num w:numId="4">
    <w:abstractNumId w:val="8"/>
  </w:num>
  <w:num w:numId="5">
    <w:abstractNumId w:val="14"/>
  </w:num>
  <w:num w:numId="6">
    <w:abstractNumId w:val="23"/>
  </w:num>
  <w:num w:numId="7">
    <w:abstractNumId w:val="18"/>
  </w:num>
  <w:num w:numId="8">
    <w:abstractNumId w:val="11"/>
  </w:num>
  <w:num w:numId="9">
    <w:abstractNumId w:val="19"/>
  </w:num>
  <w:num w:numId="10">
    <w:abstractNumId w:val="28"/>
  </w:num>
  <w:num w:numId="11">
    <w:abstractNumId w:val="20"/>
  </w:num>
  <w:num w:numId="12">
    <w:abstractNumId w:val="2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9"/>
  </w:num>
  <w:num w:numId="31">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2"/>
    <w:lvlOverride w:ilvl="0">
      <w:startOverride w:val="4"/>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15DF"/>
    <w:rsid w:val="00041D21"/>
    <w:rsid w:val="00042251"/>
    <w:rsid w:val="00043242"/>
    <w:rsid w:val="000514C3"/>
    <w:rsid w:val="00052923"/>
    <w:rsid w:val="000531DA"/>
    <w:rsid w:val="0005525E"/>
    <w:rsid w:val="000603C2"/>
    <w:rsid w:val="00073C38"/>
    <w:rsid w:val="00080D08"/>
    <w:rsid w:val="0008614A"/>
    <w:rsid w:val="0008667F"/>
    <w:rsid w:val="00086E4B"/>
    <w:rsid w:val="00090619"/>
    <w:rsid w:val="00093D05"/>
    <w:rsid w:val="000959F2"/>
    <w:rsid w:val="00095B8B"/>
    <w:rsid w:val="000970B3"/>
    <w:rsid w:val="000975DF"/>
    <w:rsid w:val="0009791F"/>
    <w:rsid w:val="000A2B98"/>
    <w:rsid w:val="000A4065"/>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A37"/>
    <w:rsid w:val="00140D66"/>
    <w:rsid w:val="001439F9"/>
    <w:rsid w:val="0014630E"/>
    <w:rsid w:val="0015285E"/>
    <w:rsid w:val="00160654"/>
    <w:rsid w:val="00162E12"/>
    <w:rsid w:val="00163CC9"/>
    <w:rsid w:val="001653DA"/>
    <w:rsid w:val="00166022"/>
    <w:rsid w:val="0017273D"/>
    <w:rsid w:val="00172E61"/>
    <w:rsid w:val="00174179"/>
    <w:rsid w:val="00176AA5"/>
    <w:rsid w:val="00180061"/>
    <w:rsid w:val="0018094E"/>
    <w:rsid w:val="00182F23"/>
    <w:rsid w:val="001834FC"/>
    <w:rsid w:val="00185BEC"/>
    <w:rsid w:val="001963EF"/>
    <w:rsid w:val="001A6598"/>
    <w:rsid w:val="001B19B7"/>
    <w:rsid w:val="001B2437"/>
    <w:rsid w:val="001C0385"/>
    <w:rsid w:val="001D1219"/>
    <w:rsid w:val="001E120B"/>
    <w:rsid w:val="001E2249"/>
    <w:rsid w:val="001E3182"/>
    <w:rsid w:val="001E389F"/>
    <w:rsid w:val="001E3E90"/>
    <w:rsid w:val="001E46A4"/>
    <w:rsid w:val="001E5655"/>
    <w:rsid w:val="001E6546"/>
    <w:rsid w:val="001E78CF"/>
    <w:rsid w:val="001F0246"/>
    <w:rsid w:val="001F1B85"/>
    <w:rsid w:val="001F379B"/>
    <w:rsid w:val="001F4221"/>
    <w:rsid w:val="00204DA4"/>
    <w:rsid w:val="0020672E"/>
    <w:rsid w:val="00215693"/>
    <w:rsid w:val="00230207"/>
    <w:rsid w:val="00233C1D"/>
    <w:rsid w:val="002340BE"/>
    <w:rsid w:val="00236BDF"/>
    <w:rsid w:val="00236D53"/>
    <w:rsid w:val="00237471"/>
    <w:rsid w:val="00243783"/>
    <w:rsid w:val="0025397D"/>
    <w:rsid w:val="00253CF8"/>
    <w:rsid w:val="0026370C"/>
    <w:rsid w:val="00265107"/>
    <w:rsid w:val="00265E26"/>
    <w:rsid w:val="00266D8D"/>
    <w:rsid w:val="00270EEC"/>
    <w:rsid w:val="002717BC"/>
    <w:rsid w:val="00272ED2"/>
    <w:rsid w:val="00273F47"/>
    <w:rsid w:val="00274A97"/>
    <w:rsid w:val="00275350"/>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2E2E"/>
    <w:rsid w:val="002E3368"/>
    <w:rsid w:val="002E4679"/>
    <w:rsid w:val="002E56A1"/>
    <w:rsid w:val="002E632D"/>
    <w:rsid w:val="002F7C38"/>
    <w:rsid w:val="003025CD"/>
    <w:rsid w:val="003063E9"/>
    <w:rsid w:val="00306533"/>
    <w:rsid w:val="00310B94"/>
    <w:rsid w:val="00310CC2"/>
    <w:rsid w:val="00313A1C"/>
    <w:rsid w:val="00314765"/>
    <w:rsid w:val="00316B64"/>
    <w:rsid w:val="00320C09"/>
    <w:rsid w:val="00326D22"/>
    <w:rsid w:val="003334C9"/>
    <w:rsid w:val="00345D9F"/>
    <w:rsid w:val="003515B9"/>
    <w:rsid w:val="0035621D"/>
    <w:rsid w:val="00361FA8"/>
    <w:rsid w:val="00364A0A"/>
    <w:rsid w:val="003651AF"/>
    <w:rsid w:val="00366556"/>
    <w:rsid w:val="003668D5"/>
    <w:rsid w:val="00370AE8"/>
    <w:rsid w:val="0037128C"/>
    <w:rsid w:val="00371BFD"/>
    <w:rsid w:val="00373751"/>
    <w:rsid w:val="00382289"/>
    <w:rsid w:val="00384716"/>
    <w:rsid w:val="003863BE"/>
    <w:rsid w:val="00390029"/>
    <w:rsid w:val="003A127D"/>
    <w:rsid w:val="003A160D"/>
    <w:rsid w:val="003A1697"/>
    <w:rsid w:val="003A4DFA"/>
    <w:rsid w:val="003B0258"/>
    <w:rsid w:val="003B3635"/>
    <w:rsid w:val="003B414D"/>
    <w:rsid w:val="003C00E3"/>
    <w:rsid w:val="003C4D67"/>
    <w:rsid w:val="003C4FA8"/>
    <w:rsid w:val="003D1A53"/>
    <w:rsid w:val="003D48D1"/>
    <w:rsid w:val="003E0C37"/>
    <w:rsid w:val="003E6289"/>
    <w:rsid w:val="003F3273"/>
    <w:rsid w:val="0040382E"/>
    <w:rsid w:val="00405708"/>
    <w:rsid w:val="00407202"/>
    <w:rsid w:val="0041291F"/>
    <w:rsid w:val="00414865"/>
    <w:rsid w:val="0041496E"/>
    <w:rsid w:val="00416EED"/>
    <w:rsid w:val="004177A8"/>
    <w:rsid w:val="00421099"/>
    <w:rsid w:val="00422E05"/>
    <w:rsid w:val="004243CC"/>
    <w:rsid w:val="00426C4D"/>
    <w:rsid w:val="00433FBE"/>
    <w:rsid w:val="00437F25"/>
    <w:rsid w:val="00441CDB"/>
    <w:rsid w:val="0044507F"/>
    <w:rsid w:val="004456E7"/>
    <w:rsid w:val="00445992"/>
    <w:rsid w:val="004467AC"/>
    <w:rsid w:val="00447866"/>
    <w:rsid w:val="004478D3"/>
    <w:rsid w:val="004551A5"/>
    <w:rsid w:val="00455B16"/>
    <w:rsid w:val="004564AC"/>
    <w:rsid w:val="00463795"/>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D4DE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510C7"/>
    <w:rsid w:val="00564AB6"/>
    <w:rsid w:val="00565A17"/>
    <w:rsid w:val="00572947"/>
    <w:rsid w:val="0057318A"/>
    <w:rsid w:val="00575025"/>
    <w:rsid w:val="0058156B"/>
    <w:rsid w:val="00586303"/>
    <w:rsid w:val="0058641C"/>
    <w:rsid w:val="00590286"/>
    <w:rsid w:val="0059289F"/>
    <w:rsid w:val="00593772"/>
    <w:rsid w:val="005A0289"/>
    <w:rsid w:val="005A163D"/>
    <w:rsid w:val="005A61ED"/>
    <w:rsid w:val="005B00D2"/>
    <w:rsid w:val="005B0A72"/>
    <w:rsid w:val="005B3CAD"/>
    <w:rsid w:val="005C5DD3"/>
    <w:rsid w:val="005D04E4"/>
    <w:rsid w:val="005D3112"/>
    <w:rsid w:val="005E1E7B"/>
    <w:rsid w:val="005E3F92"/>
    <w:rsid w:val="005F24AC"/>
    <w:rsid w:val="005F458D"/>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0CD4"/>
    <w:rsid w:val="0065253F"/>
    <w:rsid w:val="00652B2D"/>
    <w:rsid w:val="006542A7"/>
    <w:rsid w:val="0065702A"/>
    <w:rsid w:val="00657B8B"/>
    <w:rsid w:val="006606D1"/>
    <w:rsid w:val="0066193C"/>
    <w:rsid w:val="00662338"/>
    <w:rsid w:val="00665A72"/>
    <w:rsid w:val="00674094"/>
    <w:rsid w:val="00677527"/>
    <w:rsid w:val="00677B89"/>
    <w:rsid w:val="00682741"/>
    <w:rsid w:val="00683222"/>
    <w:rsid w:val="00683A31"/>
    <w:rsid w:val="006878CE"/>
    <w:rsid w:val="00692795"/>
    <w:rsid w:val="00693B94"/>
    <w:rsid w:val="006A198B"/>
    <w:rsid w:val="006A2312"/>
    <w:rsid w:val="006A2807"/>
    <w:rsid w:val="006A5230"/>
    <w:rsid w:val="006A70D4"/>
    <w:rsid w:val="006A7343"/>
    <w:rsid w:val="006A7F1F"/>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6F6E96"/>
    <w:rsid w:val="00700099"/>
    <w:rsid w:val="00704DC2"/>
    <w:rsid w:val="00707DFC"/>
    <w:rsid w:val="0071112F"/>
    <w:rsid w:val="00711A73"/>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5B29"/>
    <w:rsid w:val="00766A09"/>
    <w:rsid w:val="00780698"/>
    <w:rsid w:val="00785B9F"/>
    <w:rsid w:val="00785F67"/>
    <w:rsid w:val="00791E46"/>
    <w:rsid w:val="00792387"/>
    <w:rsid w:val="00793AC9"/>
    <w:rsid w:val="00793FF8"/>
    <w:rsid w:val="007A00D8"/>
    <w:rsid w:val="007A1F51"/>
    <w:rsid w:val="007A2860"/>
    <w:rsid w:val="007A2939"/>
    <w:rsid w:val="007A2A42"/>
    <w:rsid w:val="007A5848"/>
    <w:rsid w:val="007C18C6"/>
    <w:rsid w:val="007C6C8D"/>
    <w:rsid w:val="007D6DDE"/>
    <w:rsid w:val="007D6FF0"/>
    <w:rsid w:val="007D7F20"/>
    <w:rsid w:val="007E35A5"/>
    <w:rsid w:val="007E7A47"/>
    <w:rsid w:val="007F07AD"/>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3204"/>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17D2"/>
    <w:rsid w:val="008A297D"/>
    <w:rsid w:val="008A3904"/>
    <w:rsid w:val="008A4622"/>
    <w:rsid w:val="008A46FA"/>
    <w:rsid w:val="008B016C"/>
    <w:rsid w:val="008B03F5"/>
    <w:rsid w:val="008B2EB6"/>
    <w:rsid w:val="008B440A"/>
    <w:rsid w:val="008B4FFB"/>
    <w:rsid w:val="008C29BC"/>
    <w:rsid w:val="008C34DC"/>
    <w:rsid w:val="008C789E"/>
    <w:rsid w:val="008D09D7"/>
    <w:rsid w:val="008D0C3D"/>
    <w:rsid w:val="008E2432"/>
    <w:rsid w:val="008E433C"/>
    <w:rsid w:val="008E5B56"/>
    <w:rsid w:val="008E5E81"/>
    <w:rsid w:val="008E7AA4"/>
    <w:rsid w:val="008E7F47"/>
    <w:rsid w:val="008F001B"/>
    <w:rsid w:val="008F6E70"/>
    <w:rsid w:val="008F7451"/>
    <w:rsid w:val="008F7B87"/>
    <w:rsid w:val="009027C3"/>
    <w:rsid w:val="009041A9"/>
    <w:rsid w:val="0090491B"/>
    <w:rsid w:val="00910B3D"/>
    <w:rsid w:val="0091790D"/>
    <w:rsid w:val="00921AAC"/>
    <w:rsid w:val="00923158"/>
    <w:rsid w:val="0092327A"/>
    <w:rsid w:val="0092481F"/>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4B7E"/>
    <w:rsid w:val="009C1ECB"/>
    <w:rsid w:val="009C6609"/>
    <w:rsid w:val="009D22DB"/>
    <w:rsid w:val="009D39BF"/>
    <w:rsid w:val="009E74C5"/>
    <w:rsid w:val="009F26D5"/>
    <w:rsid w:val="009F797E"/>
    <w:rsid w:val="00A0021E"/>
    <w:rsid w:val="00A01CE9"/>
    <w:rsid w:val="00A03151"/>
    <w:rsid w:val="00A0411A"/>
    <w:rsid w:val="00A045C1"/>
    <w:rsid w:val="00A06EBA"/>
    <w:rsid w:val="00A07AC4"/>
    <w:rsid w:val="00A172DF"/>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96FA3"/>
    <w:rsid w:val="00AA0DAE"/>
    <w:rsid w:val="00AA648F"/>
    <w:rsid w:val="00AB6CB7"/>
    <w:rsid w:val="00AC2988"/>
    <w:rsid w:val="00AC3D62"/>
    <w:rsid w:val="00AC4E80"/>
    <w:rsid w:val="00AC7C1C"/>
    <w:rsid w:val="00AD2775"/>
    <w:rsid w:val="00AD442D"/>
    <w:rsid w:val="00AD568A"/>
    <w:rsid w:val="00AD5B62"/>
    <w:rsid w:val="00AD6643"/>
    <w:rsid w:val="00AE6286"/>
    <w:rsid w:val="00AE7960"/>
    <w:rsid w:val="00AF09AB"/>
    <w:rsid w:val="00AF0CF1"/>
    <w:rsid w:val="00AF56D6"/>
    <w:rsid w:val="00AF5DF1"/>
    <w:rsid w:val="00B045B3"/>
    <w:rsid w:val="00B07F73"/>
    <w:rsid w:val="00B14313"/>
    <w:rsid w:val="00B17F6C"/>
    <w:rsid w:val="00B21D28"/>
    <w:rsid w:val="00B25A53"/>
    <w:rsid w:val="00B2781C"/>
    <w:rsid w:val="00B3052F"/>
    <w:rsid w:val="00B305CE"/>
    <w:rsid w:val="00B31B64"/>
    <w:rsid w:val="00B356E3"/>
    <w:rsid w:val="00B375CB"/>
    <w:rsid w:val="00B37E02"/>
    <w:rsid w:val="00B43253"/>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A75BC"/>
    <w:rsid w:val="00BB1931"/>
    <w:rsid w:val="00BB7BAC"/>
    <w:rsid w:val="00BC0147"/>
    <w:rsid w:val="00BC05D4"/>
    <w:rsid w:val="00BC2BC7"/>
    <w:rsid w:val="00BC676A"/>
    <w:rsid w:val="00BD1E44"/>
    <w:rsid w:val="00BD2805"/>
    <w:rsid w:val="00BD3F1B"/>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2F2C"/>
    <w:rsid w:val="00C23C69"/>
    <w:rsid w:val="00C24814"/>
    <w:rsid w:val="00C24B7C"/>
    <w:rsid w:val="00C27394"/>
    <w:rsid w:val="00C27935"/>
    <w:rsid w:val="00C2797E"/>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213"/>
    <w:rsid w:val="00CF4887"/>
    <w:rsid w:val="00CF4F25"/>
    <w:rsid w:val="00D00A25"/>
    <w:rsid w:val="00D01DE8"/>
    <w:rsid w:val="00D026DA"/>
    <w:rsid w:val="00D0322B"/>
    <w:rsid w:val="00D03444"/>
    <w:rsid w:val="00D10A8E"/>
    <w:rsid w:val="00D10A94"/>
    <w:rsid w:val="00D20329"/>
    <w:rsid w:val="00D22D37"/>
    <w:rsid w:val="00D26F69"/>
    <w:rsid w:val="00D40E57"/>
    <w:rsid w:val="00D42A0D"/>
    <w:rsid w:val="00D44F5B"/>
    <w:rsid w:val="00D47E61"/>
    <w:rsid w:val="00D600A1"/>
    <w:rsid w:val="00D60DEA"/>
    <w:rsid w:val="00D65A7D"/>
    <w:rsid w:val="00D74719"/>
    <w:rsid w:val="00D74985"/>
    <w:rsid w:val="00D7647E"/>
    <w:rsid w:val="00D76A3F"/>
    <w:rsid w:val="00D76D6F"/>
    <w:rsid w:val="00D83DEE"/>
    <w:rsid w:val="00D977F7"/>
    <w:rsid w:val="00DA074D"/>
    <w:rsid w:val="00DA132D"/>
    <w:rsid w:val="00DA27FA"/>
    <w:rsid w:val="00DA46AA"/>
    <w:rsid w:val="00DA4DC8"/>
    <w:rsid w:val="00DA4F7A"/>
    <w:rsid w:val="00DA6756"/>
    <w:rsid w:val="00DA6B3E"/>
    <w:rsid w:val="00DB6F68"/>
    <w:rsid w:val="00DC1527"/>
    <w:rsid w:val="00DD16EE"/>
    <w:rsid w:val="00DD2322"/>
    <w:rsid w:val="00DD655B"/>
    <w:rsid w:val="00DE3C19"/>
    <w:rsid w:val="00DE3E2F"/>
    <w:rsid w:val="00DE569E"/>
    <w:rsid w:val="00DE7948"/>
    <w:rsid w:val="00DF1EDF"/>
    <w:rsid w:val="00DF2C41"/>
    <w:rsid w:val="00DF3A3B"/>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54BB0"/>
    <w:rsid w:val="00E57F99"/>
    <w:rsid w:val="00E61079"/>
    <w:rsid w:val="00E71F0D"/>
    <w:rsid w:val="00E7611F"/>
    <w:rsid w:val="00E81BBC"/>
    <w:rsid w:val="00E83230"/>
    <w:rsid w:val="00E83B87"/>
    <w:rsid w:val="00E83DC2"/>
    <w:rsid w:val="00E85101"/>
    <w:rsid w:val="00E86117"/>
    <w:rsid w:val="00E86DD0"/>
    <w:rsid w:val="00E87214"/>
    <w:rsid w:val="00E950C6"/>
    <w:rsid w:val="00E950EB"/>
    <w:rsid w:val="00E959BB"/>
    <w:rsid w:val="00EA233B"/>
    <w:rsid w:val="00EA2FC5"/>
    <w:rsid w:val="00EA3080"/>
    <w:rsid w:val="00EA53F2"/>
    <w:rsid w:val="00EA68FE"/>
    <w:rsid w:val="00EB0579"/>
    <w:rsid w:val="00EB075D"/>
    <w:rsid w:val="00EB2B27"/>
    <w:rsid w:val="00EB313E"/>
    <w:rsid w:val="00EB49D6"/>
    <w:rsid w:val="00ED23A1"/>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E2368"/>
    <w:rsid w:val="00FF0856"/>
    <w:rsid w:val="00FF0D01"/>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39" w:qFormat="1"/>
    <w:lsdException w:name="toc 7" w:locked="1" w:uiPriority="39" w:qFormat="1"/>
    <w:lsdException w:name="toc 8" w:locked="1" w:uiPriority="39" w:qFormat="1"/>
    <w:lsdException w:name="toc 9" w:locked="1" w:uiPriority="39" w:qFormat="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locked="1" w:uiPriority="0" w:qFormat="1"/>
    <w:lsdException w:name="Emphasis" w:locked="1"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图表"/>
    <w:basedOn w:val="a8"/>
    <w:next w:val="a8"/>
    <w:link w:val="12"/>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99"/>
    <w:qFormat/>
    <w:rsid w:val="00923158"/>
    <w:pPr>
      <w:ind w:firstLineChars="200" w:firstLine="420"/>
    </w:pPr>
  </w:style>
  <w:style w:type="paragraph" w:styleId="ae">
    <w:name w:val="header"/>
    <w:basedOn w:val="a8"/>
    <w:link w:val="af"/>
    <w:uiPriority w:val="99"/>
    <w:qFormat/>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qFormat/>
    <w:locked/>
    <w:rsid w:val="00384716"/>
    <w:rPr>
      <w:rFonts w:cs="Times New Roman"/>
      <w:sz w:val="18"/>
      <w:szCs w:val="18"/>
    </w:rPr>
  </w:style>
  <w:style w:type="paragraph" w:styleId="af0">
    <w:name w:val="footer"/>
    <w:basedOn w:val="a8"/>
    <w:link w:val="af1"/>
    <w:uiPriority w:val="99"/>
    <w:qFormat/>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qFormat/>
    <w:rsid w:val="0099509F"/>
    <w:rPr>
      <w:sz w:val="18"/>
      <w:szCs w:val="18"/>
    </w:rPr>
  </w:style>
  <w:style w:type="character" w:customStyle="1" w:styleId="af3">
    <w:name w:val="批注框文本 字符"/>
    <w:basedOn w:val="a9"/>
    <w:link w:val="af2"/>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iPriority w:val="99"/>
    <w:unhideWhenUsed/>
    <w:qFormat/>
    <w:rsid w:val="001B2437"/>
    <w:pPr>
      <w:jc w:val="left"/>
    </w:pPr>
  </w:style>
  <w:style w:type="character" w:customStyle="1" w:styleId="af7">
    <w:name w:val="批注文字 字符"/>
    <w:basedOn w:val="a9"/>
    <w:link w:val="af6"/>
    <w:uiPriority w:val="99"/>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图表 字符"/>
    <w:basedOn w:val="a9"/>
    <w:link w:val="11"/>
    <w:qFormat/>
    <w:rsid w:val="00445992"/>
    <w:rPr>
      <w:rFonts w:asciiTheme="minorHAnsi" w:eastAsiaTheme="minorEastAsia" w:hAnsiTheme="minorHAnsi" w:cstheme="minorBidi"/>
      <w:b/>
      <w:bCs/>
      <w:kern w:val="44"/>
      <w:sz w:val="44"/>
      <w:szCs w:val="44"/>
    </w:rPr>
  </w:style>
  <w:style w:type="paragraph" w:styleId="afa">
    <w:name w:val="caption"/>
    <w:basedOn w:val="a8"/>
    <w:next w:val="a8"/>
    <w:uiPriority w:val="35"/>
    <w:unhideWhenUsed/>
    <w:qFormat/>
    <w:locked/>
    <w:rsid w:val="00445992"/>
    <w:rPr>
      <w:rFonts w:asciiTheme="majorHAnsi" w:eastAsia="黑体" w:hAnsiTheme="majorHAnsi" w:cstheme="majorBidi"/>
      <w:sz w:val="20"/>
      <w:szCs w:val="20"/>
    </w:rPr>
  </w:style>
  <w:style w:type="paragraph" w:styleId="afb">
    <w:name w:val="No Spacing"/>
    <w:aliases w:val="表格文字,图表1"/>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qFormat/>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qFormat/>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qFormat/>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qFormat/>
    <w:rsid w:val="004C2CB9"/>
    <w:rPr>
      <w:color w:val="0000FF" w:themeColor="hyperlink"/>
      <w:u w:val="single"/>
    </w:rPr>
  </w:style>
  <w:style w:type="paragraph" w:customStyle="1" w:styleId="13">
    <w:name w:val="列出段落1"/>
    <w:basedOn w:val="a8"/>
    <w:link w:val="Char"/>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qFormat/>
    <w:rsid w:val="004C2CB9"/>
    <w:pPr>
      <w:widowControl/>
      <w:jc w:val="left"/>
    </w:pPr>
    <w:rPr>
      <w:rFonts w:ascii="Times New Roman" w:hAnsi="Times New Roman"/>
      <w:kern w:val="0"/>
      <w:sz w:val="24"/>
      <w:szCs w:val="20"/>
    </w:rPr>
  </w:style>
  <w:style w:type="character" w:customStyle="1" w:styleId="aff2">
    <w:name w:val="正文文本 字符"/>
    <w:basedOn w:val="a9"/>
    <w:link w:val="aff1"/>
    <w:qFormat/>
    <w:rsid w:val="004C2CB9"/>
    <w:rPr>
      <w:rFonts w:ascii="Times New Roman" w:hAnsi="Times New Roman"/>
      <w:kern w:val="0"/>
      <w:sz w:val="24"/>
      <w:szCs w:val="20"/>
    </w:rPr>
  </w:style>
  <w:style w:type="paragraph" w:styleId="23">
    <w:name w:val="Body Text 2"/>
    <w:basedOn w:val="a8"/>
    <w:link w:val="24"/>
    <w:qFormat/>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qFormat/>
    <w:rsid w:val="004C2CB9"/>
    <w:pPr>
      <w:spacing w:line="360" w:lineRule="auto"/>
      <w:ind w:left="564"/>
    </w:pPr>
    <w:rPr>
      <w:rFonts w:ascii="Times New Roman" w:hAnsi="Times New Roman"/>
      <w:szCs w:val="20"/>
    </w:rPr>
  </w:style>
  <w:style w:type="character" w:customStyle="1" w:styleId="aff4">
    <w:name w:val="正文文本缩进 字符"/>
    <w:basedOn w:val="a9"/>
    <w:link w:val="aff3"/>
    <w:qFormat/>
    <w:rsid w:val="004C2CB9"/>
    <w:rPr>
      <w:rFonts w:ascii="Times New Roman" w:hAnsi="Times New Roman"/>
      <w:szCs w:val="20"/>
    </w:rPr>
  </w:style>
  <w:style w:type="paragraph" w:styleId="25">
    <w:name w:val="Body Text Indent 2"/>
    <w:basedOn w:val="a8"/>
    <w:link w:val="26"/>
    <w:qFormat/>
    <w:rsid w:val="004C2CB9"/>
    <w:pPr>
      <w:ind w:leftChars="223" w:left="468"/>
    </w:pPr>
    <w:rPr>
      <w:rFonts w:ascii="Times New Roman" w:hAnsi="Times New Roman"/>
      <w:szCs w:val="20"/>
    </w:rPr>
  </w:style>
  <w:style w:type="character" w:customStyle="1" w:styleId="26">
    <w:name w:val="正文文本缩进 2 字符"/>
    <w:basedOn w:val="a9"/>
    <w:link w:val="25"/>
    <w:qFormat/>
    <w:rsid w:val="004C2CB9"/>
    <w:rPr>
      <w:rFonts w:ascii="Times New Roman" w:hAnsi="Times New Roman"/>
      <w:szCs w:val="20"/>
    </w:rPr>
  </w:style>
  <w:style w:type="paragraph" w:styleId="aff5">
    <w:name w:val="Block Text"/>
    <w:basedOn w:val="a8"/>
    <w:qFormat/>
    <w:rsid w:val="004C2CB9"/>
    <w:pPr>
      <w:spacing w:line="360" w:lineRule="auto"/>
      <w:ind w:left="564" w:right="26"/>
    </w:pPr>
    <w:rPr>
      <w:rFonts w:ascii="宋体" w:hAnsi="Times New Roman"/>
      <w:color w:val="000000"/>
      <w:szCs w:val="20"/>
    </w:rPr>
  </w:style>
  <w:style w:type="paragraph" w:styleId="33">
    <w:name w:val="Body Text Indent 3"/>
    <w:basedOn w:val="a8"/>
    <w:link w:val="34"/>
    <w:qFormat/>
    <w:rsid w:val="004C2CB9"/>
    <w:pPr>
      <w:ind w:firstLineChars="179" w:firstLine="376"/>
    </w:pPr>
    <w:rPr>
      <w:rFonts w:ascii="宋体" w:hAnsi="宋体"/>
      <w:szCs w:val="20"/>
    </w:rPr>
  </w:style>
  <w:style w:type="character" w:customStyle="1" w:styleId="34">
    <w:name w:val="正文文本缩进 3 字符"/>
    <w:basedOn w:val="a9"/>
    <w:link w:val="33"/>
    <w:qFormat/>
    <w:rsid w:val="004C2CB9"/>
    <w:rPr>
      <w:rFonts w:ascii="宋体" w:hAnsi="宋体"/>
      <w:szCs w:val="20"/>
    </w:rPr>
  </w:style>
  <w:style w:type="character" w:customStyle="1" w:styleId="15">
    <w:name w:val="页眉 字符1"/>
    <w:rsid w:val="004C2CB9"/>
    <w:rPr>
      <w:rFonts w:eastAsia="宋体"/>
      <w:kern w:val="2"/>
      <w:sz w:val="18"/>
      <w:szCs w:val="18"/>
      <w:lang w:val="en-US" w:eastAsia="zh-CN" w:bidi="ar-SA"/>
    </w:rPr>
  </w:style>
  <w:style w:type="character" w:styleId="aff6">
    <w:name w:val="FollowedHyperlink"/>
    <w:qFormat/>
    <w:rsid w:val="004C2CB9"/>
    <w:rPr>
      <w:color w:val="800080"/>
      <w:u w:val="single"/>
    </w:rPr>
  </w:style>
  <w:style w:type="paragraph" w:styleId="aff7">
    <w:name w:val="Plain Text"/>
    <w:basedOn w:val="a8"/>
    <w:link w:val="aff8"/>
    <w:qFormat/>
    <w:rsid w:val="004C2CB9"/>
    <w:pPr>
      <w:widowControl/>
      <w:jc w:val="left"/>
    </w:pPr>
    <w:rPr>
      <w:rFonts w:ascii="Courier New" w:hAnsi="Courier New"/>
      <w:kern w:val="0"/>
      <w:sz w:val="20"/>
      <w:szCs w:val="20"/>
    </w:rPr>
  </w:style>
  <w:style w:type="character" w:customStyle="1" w:styleId="aff8">
    <w:name w:val="纯文本 字符"/>
    <w:basedOn w:val="a9"/>
    <w:link w:val="aff7"/>
    <w:qFormat/>
    <w:rsid w:val="004C2CB9"/>
    <w:rPr>
      <w:rFonts w:ascii="Courier New" w:hAnsi="Courier New"/>
      <w:kern w:val="0"/>
      <w:sz w:val="20"/>
      <w:szCs w:val="20"/>
    </w:rPr>
  </w:style>
  <w:style w:type="paragraph" w:customStyle="1" w:styleId="xl25">
    <w:name w:val="xl25"/>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qFormat/>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qFormat/>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0">
    <w:name w:val="Char"/>
    <w:basedOn w:val="a8"/>
    <w:qFormat/>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aliases w:val="二级标题。 字符"/>
    <w:link w:val="afff3"/>
    <w:rsid w:val="004C2CB9"/>
    <w:rPr>
      <w:rFonts w:ascii="Cambria" w:hAnsi="Cambria"/>
      <w:b/>
      <w:bCs/>
      <w:kern w:val="28"/>
      <w:sz w:val="32"/>
      <w:szCs w:val="32"/>
    </w:rPr>
  </w:style>
  <w:style w:type="paragraph" w:styleId="afff3">
    <w:name w:val="Subtitle"/>
    <w:aliases w:val="二级标题。"/>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aliases w:val="二级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qFormat/>
    <w:rsid w:val="004C2CB9"/>
    <w:pPr>
      <w:spacing w:line="360" w:lineRule="auto"/>
      <w:ind w:left="564"/>
    </w:pPr>
    <w:rPr>
      <w:rFonts w:ascii="Times New Roman" w:hAnsi="Times New Roman"/>
      <w:szCs w:val="20"/>
    </w:rPr>
  </w:style>
  <w:style w:type="character" w:customStyle="1" w:styleId="afff4">
    <w:name w:val="列表段落 字符"/>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7"/>
      </w:numPr>
      <w:ind w:left="2100"/>
    </w:pPr>
    <w:rPr>
      <w:rFonts w:ascii="Times New Roman" w:hAnsi="Times New Roman"/>
      <w:szCs w:val="20"/>
    </w:rPr>
  </w:style>
  <w:style w:type="paragraph" w:customStyle="1" w:styleId="3">
    <w:name w:val="条文 3"/>
    <w:next w:val="afff9"/>
    <w:qFormat/>
    <w:rsid w:val="004C2CB9"/>
    <w:pPr>
      <w:numPr>
        <w:ilvl w:val="3"/>
        <w:numId w:val="2"/>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8"/>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7"/>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8"/>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8"/>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7"/>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7"/>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8"/>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7"/>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8"/>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3"/>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8"/>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9"/>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4"/>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0"/>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7"/>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5"/>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6"/>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qFormat/>
    <w:locked/>
    <w:rsid w:val="004C2CB9"/>
    <w:rPr>
      <w:rFonts w:asciiTheme="minorHAnsi" w:eastAsiaTheme="minorEastAsia" w:hAnsiTheme="minorHAnsi" w:cstheme="minorBidi"/>
    </w:rPr>
  </w:style>
  <w:style w:type="paragraph" w:styleId="TOC2">
    <w:name w:val="toc 2"/>
    <w:basedOn w:val="a8"/>
    <w:next w:val="a8"/>
    <w:autoRedefine/>
    <w:uiPriority w:val="39"/>
    <w:unhideWhenUsed/>
    <w:qFormat/>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link w:val="afffc"/>
    <w:qFormat/>
    <w:rsid w:val="004C2CB9"/>
    <w:pPr>
      <w:outlineLvl w:val="2"/>
    </w:pPr>
    <w:rPr>
      <w:rFonts w:ascii="Times New Roman" w:eastAsia="黑体" w:hAnsi="Times New Roman"/>
      <w:kern w:val="0"/>
      <w:szCs w:val="20"/>
    </w:rPr>
  </w:style>
  <w:style w:type="paragraph" w:customStyle="1" w:styleId="afffd">
    <w:name w:val="二级条标题"/>
    <w:basedOn w:val="afffb"/>
    <w:next w:val="a8"/>
    <w:link w:val="afffe"/>
    <w:qFormat/>
    <w:rsid w:val="004C2CB9"/>
    <w:pPr>
      <w:outlineLvl w:val="3"/>
    </w:pPr>
  </w:style>
  <w:style w:type="paragraph" w:customStyle="1" w:styleId="affff">
    <w:name w:val="三级条标题"/>
    <w:basedOn w:val="afffd"/>
    <w:next w:val="a8"/>
    <w:qFormat/>
    <w:rsid w:val="004C2CB9"/>
    <w:pPr>
      <w:outlineLvl w:val="4"/>
    </w:pPr>
  </w:style>
  <w:style w:type="paragraph" w:customStyle="1" w:styleId="affff0">
    <w:name w:val="四级条标题"/>
    <w:basedOn w:val="affff"/>
    <w:next w:val="a8"/>
    <w:rsid w:val="004C2CB9"/>
    <w:pPr>
      <w:outlineLvl w:val="5"/>
    </w:pPr>
  </w:style>
  <w:style w:type="paragraph" w:customStyle="1" w:styleId="affff1">
    <w:name w:val="五级条标题"/>
    <w:basedOn w:val="affff0"/>
    <w:next w:val="a8"/>
    <w:rsid w:val="004C2CB9"/>
    <w:pPr>
      <w:outlineLvl w:val="6"/>
    </w:pPr>
  </w:style>
  <w:style w:type="paragraph" w:customStyle="1" w:styleId="affff2">
    <w:name w:val="图表脚注"/>
    <w:next w:val="a8"/>
    <w:rsid w:val="004C2CB9"/>
    <w:pPr>
      <w:ind w:leftChars="200" w:left="300" w:hangingChars="100" w:hanging="100"/>
      <w:jc w:val="both"/>
    </w:pPr>
    <w:rPr>
      <w:rFonts w:ascii="宋体" w:hAnsi="Times New Roman"/>
      <w:kern w:val="0"/>
      <w:sz w:val="18"/>
      <w:szCs w:val="20"/>
    </w:rPr>
  </w:style>
  <w:style w:type="character" w:styleId="affff3">
    <w:name w:val="Subtle Reference"/>
    <w:uiPriority w:val="31"/>
    <w:qFormat/>
    <w:rsid w:val="004C2CB9"/>
    <w:rPr>
      <w:smallCaps/>
      <w:color w:val="5A5A5A"/>
    </w:rPr>
  </w:style>
  <w:style w:type="character" w:styleId="affff4">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图表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一级标题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2">
    <w:name w:val="纯文本 Char"/>
    <w:basedOn w:val="a9"/>
    <w:qFormat/>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0">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qFormat/>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5">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6">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图表1 字符"/>
    <w:basedOn w:val="a9"/>
    <w:link w:val="afb"/>
    <w:uiPriority w:val="1"/>
    <w:rsid w:val="004C2CB9"/>
    <w:rPr>
      <w:rFonts w:ascii="宋体" w:hAnsi="宋体" w:cstheme="minorBidi"/>
    </w:rPr>
  </w:style>
  <w:style w:type="numbering" w:customStyle="1" w:styleId="2b">
    <w:name w:val="无列表2"/>
    <w:next w:val="ab"/>
    <w:uiPriority w:val="99"/>
    <w:semiHidden/>
    <w:unhideWhenUsed/>
    <w:rsid w:val="00843204"/>
  </w:style>
  <w:style w:type="paragraph" w:customStyle="1" w:styleId="msonormal0">
    <w:name w:val="msonormal"/>
    <w:basedOn w:val="a8"/>
    <w:qFormat/>
    <w:rsid w:val="00843204"/>
    <w:pPr>
      <w:widowControl/>
      <w:spacing w:before="100" w:beforeAutospacing="1" w:after="100" w:afterAutospacing="1"/>
      <w:jc w:val="left"/>
    </w:pPr>
    <w:rPr>
      <w:rFonts w:ascii="宋体" w:hAnsi="宋体"/>
      <w:kern w:val="0"/>
      <w:sz w:val="24"/>
      <w:szCs w:val="24"/>
    </w:rPr>
  </w:style>
  <w:style w:type="table" w:customStyle="1" w:styleId="37">
    <w:name w:val="网格型3"/>
    <w:basedOn w:val="aa"/>
    <w:next w:val="ac"/>
    <w:uiPriority w:val="59"/>
    <w:rsid w:val="00843204"/>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a8"/>
    <w:next w:val="a8"/>
    <w:autoRedefine/>
    <w:uiPriority w:val="39"/>
    <w:unhideWhenUsed/>
    <w:qFormat/>
    <w:locked/>
    <w:rsid w:val="00711A73"/>
    <w:pPr>
      <w:ind w:leftChars="600" w:left="1260"/>
    </w:pPr>
    <w:rPr>
      <w:rFonts w:ascii="等线" w:eastAsia="等线" w:hAnsi="等线"/>
    </w:rPr>
  </w:style>
  <w:style w:type="paragraph" w:styleId="TOC5">
    <w:name w:val="toc 5"/>
    <w:basedOn w:val="a8"/>
    <w:next w:val="a8"/>
    <w:autoRedefine/>
    <w:uiPriority w:val="39"/>
    <w:unhideWhenUsed/>
    <w:qFormat/>
    <w:locked/>
    <w:rsid w:val="00711A73"/>
    <w:pPr>
      <w:ind w:leftChars="800" w:left="1680"/>
    </w:pPr>
    <w:rPr>
      <w:rFonts w:ascii="等线" w:eastAsia="等线" w:hAnsi="等线"/>
    </w:rPr>
  </w:style>
  <w:style w:type="paragraph" w:styleId="TOC6">
    <w:name w:val="toc 6"/>
    <w:basedOn w:val="a8"/>
    <w:next w:val="a8"/>
    <w:autoRedefine/>
    <w:uiPriority w:val="39"/>
    <w:unhideWhenUsed/>
    <w:qFormat/>
    <w:locked/>
    <w:rsid w:val="00711A73"/>
    <w:pPr>
      <w:ind w:leftChars="1000" w:left="2100"/>
    </w:pPr>
    <w:rPr>
      <w:rFonts w:ascii="等线" w:eastAsia="等线" w:hAnsi="等线"/>
    </w:rPr>
  </w:style>
  <w:style w:type="paragraph" w:styleId="TOC7">
    <w:name w:val="toc 7"/>
    <w:basedOn w:val="a8"/>
    <w:next w:val="a8"/>
    <w:autoRedefine/>
    <w:uiPriority w:val="39"/>
    <w:unhideWhenUsed/>
    <w:qFormat/>
    <w:locked/>
    <w:rsid w:val="00711A73"/>
    <w:pPr>
      <w:ind w:leftChars="1200" w:left="2520"/>
    </w:pPr>
    <w:rPr>
      <w:rFonts w:ascii="等线" w:eastAsia="等线" w:hAnsi="等线"/>
    </w:rPr>
  </w:style>
  <w:style w:type="paragraph" w:styleId="TOC8">
    <w:name w:val="toc 8"/>
    <w:basedOn w:val="a8"/>
    <w:next w:val="a8"/>
    <w:autoRedefine/>
    <w:uiPriority w:val="39"/>
    <w:unhideWhenUsed/>
    <w:qFormat/>
    <w:locked/>
    <w:rsid w:val="00711A73"/>
    <w:pPr>
      <w:ind w:leftChars="1400" w:left="2940"/>
    </w:pPr>
    <w:rPr>
      <w:rFonts w:ascii="等线" w:eastAsia="等线" w:hAnsi="等线"/>
    </w:rPr>
  </w:style>
  <w:style w:type="paragraph" w:styleId="TOC9">
    <w:name w:val="toc 9"/>
    <w:basedOn w:val="a8"/>
    <w:next w:val="a8"/>
    <w:autoRedefine/>
    <w:uiPriority w:val="39"/>
    <w:unhideWhenUsed/>
    <w:qFormat/>
    <w:locked/>
    <w:rsid w:val="00711A73"/>
    <w:pPr>
      <w:ind w:leftChars="1600" w:left="3360"/>
    </w:pPr>
    <w:rPr>
      <w:rFonts w:ascii="等线" w:eastAsia="等线" w:hAnsi="等线"/>
    </w:rPr>
  </w:style>
  <w:style w:type="character" w:customStyle="1" w:styleId="Char">
    <w:name w:val="列出段落 Char"/>
    <w:link w:val="13"/>
    <w:qFormat/>
    <w:locked/>
    <w:rsid w:val="00711A73"/>
    <w:rPr>
      <w:rFonts w:cs="黑体"/>
    </w:rPr>
  </w:style>
  <w:style w:type="paragraph" w:customStyle="1" w:styleId="111">
    <w:name w:val="列出段落11"/>
    <w:basedOn w:val="a8"/>
    <w:uiPriority w:val="34"/>
    <w:qFormat/>
    <w:rsid w:val="00711A73"/>
    <w:pPr>
      <w:ind w:firstLineChars="200" w:firstLine="420"/>
    </w:pPr>
    <w:rPr>
      <w:rFonts w:cs="黑体"/>
    </w:rPr>
  </w:style>
  <w:style w:type="paragraph" w:customStyle="1" w:styleId="p10">
    <w:name w:val="p1"/>
    <w:basedOn w:val="a8"/>
    <w:qFormat/>
    <w:rsid w:val="00711A73"/>
    <w:pPr>
      <w:spacing w:line="380" w:lineRule="atLeast"/>
      <w:jc w:val="left"/>
    </w:pPr>
    <w:rPr>
      <w:rFonts w:ascii="Helvetica Neue" w:eastAsia="Helvetica Neue" w:hAnsi="Helvetica Neue"/>
      <w:color w:val="000000"/>
      <w:kern w:val="0"/>
      <w:sz w:val="26"/>
      <w:szCs w:val="26"/>
    </w:rPr>
  </w:style>
  <w:style w:type="paragraph" w:customStyle="1" w:styleId="Style2">
    <w:name w:val="_Style 2"/>
    <w:basedOn w:val="a8"/>
    <w:qFormat/>
    <w:rsid w:val="00711A73"/>
    <w:pPr>
      <w:ind w:firstLineChars="200" w:firstLine="420"/>
    </w:pPr>
  </w:style>
  <w:style w:type="paragraph" w:customStyle="1" w:styleId="affff7">
    <w:name w:val="二级标题"/>
    <w:basedOn w:val="ad"/>
    <w:next w:val="a8"/>
    <w:qFormat/>
    <w:rsid w:val="00711A73"/>
    <w:pPr>
      <w:spacing w:before="156" w:after="156" w:line="360" w:lineRule="auto"/>
      <w:ind w:firstLineChars="0" w:firstLine="0"/>
      <w:outlineLvl w:val="1"/>
    </w:pPr>
    <w:rPr>
      <w:rFonts w:ascii="等线" w:eastAsia="等线" w:hAnsi="等线"/>
      <w:b/>
      <w:sz w:val="24"/>
    </w:rPr>
  </w:style>
  <w:style w:type="paragraph" w:customStyle="1" w:styleId="affff8">
    <w:name w:val="三级标题"/>
    <w:basedOn w:val="affff7"/>
    <w:next w:val="a8"/>
    <w:qFormat/>
    <w:rsid w:val="00711A73"/>
    <w:pPr>
      <w:outlineLvl w:val="2"/>
    </w:pPr>
    <w:rPr>
      <w:sz w:val="21"/>
    </w:rPr>
  </w:style>
  <w:style w:type="paragraph" w:customStyle="1" w:styleId="bz-2">
    <w:name w:val="bz-正文"/>
    <w:basedOn w:val="a8"/>
    <w:qFormat/>
    <w:rsid w:val="00711A73"/>
    <w:pPr>
      <w:spacing w:line="360" w:lineRule="auto"/>
      <w:ind w:firstLineChars="200" w:firstLine="200"/>
    </w:pPr>
    <w:rPr>
      <w:rFonts w:ascii="等线" w:eastAsia="等线" w:hAnsi="等线"/>
      <w:szCs w:val="24"/>
    </w:rPr>
  </w:style>
  <w:style w:type="paragraph" w:customStyle="1" w:styleId="bz-">
    <w:name w:val="bz-一级标题"/>
    <w:basedOn w:val="ad"/>
    <w:next w:val="bz-2"/>
    <w:qFormat/>
    <w:rsid w:val="00711A73"/>
    <w:pPr>
      <w:numPr>
        <w:numId w:val="26"/>
      </w:numPr>
      <w:ind w:left="0" w:firstLineChars="0" w:firstLine="0"/>
      <w:outlineLvl w:val="1"/>
    </w:pPr>
    <w:rPr>
      <w:b/>
      <w:bCs/>
      <w:sz w:val="28"/>
      <w:szCs w:val="28"/>
    </w:rPr>
  </w:style>
  <w:style w:type="paragraph" w:customStyle="1" w:styleId="bz-0">
    <w:name w:val="bz-二级标题"/>
    <w:basedOn w:val="ad"/>
    <w:qFormat/>
    <w:rsid w:val="00711A73"/>
    <w:pPr>
      <w:numPr>
        <w:ilvl w:val="1"/>
        <w:numId w:val="26"/>
      </w:numPr>
      <w:spacing w:beforeLines="50" w:afterLines="50" w:line="360" w:lineRule="auto"/>
      <w:ind w:firstLineChars="0" w:firstLine="0"/>
      <w:outlineLvl w:val="1"/>
    </w:pPr>
    <w:rPr>
      <w:b/>
      <w:bCs/>
      <w:sz w:val="24"/>
      <w:szCs w:val="24"/>
    </w:rPr>
  </w:style>
  <w:style w:type="paragraph" w:customStyle="1" w:styleId="bz-1">
    <w:name w:val="bz-三级标题"/>
    <w:basedOn w:val="ad"/>
    <w:next w:val="bz-2"/>
    <w:qFormat/>
    <w:rsid w:val="00711A73"/>
    <w:pPr>
      <w:numPr>
        <w:ilvl w:val="2"/>
        <w:numId w:val="26"/>
      </w:numPr>
      <w:tabs>
        <w:tab w:val="left" w:pos="630"/>
      </w:tabs>
      <w:spacing w:line="360" w:lineRule="auto"/>
      <w:ind w:left="567" w:firstLineChars="0" w:firstLine="0"/>
    </w:pPr>
    <w:rPr>
      <w:rFonts w:ascii="等线" w:hAnsi="等线"/>
      <w:szCs w:val="21"/>
    </w:rPr>
  </w:style>
  <w:style w:type="paragraph" w:customStyle="1" w:styleId="bz-3">
    <w:name w:val="bz-表格"/>
    <w:basedOn w:val="a8"/>
    <w:qFormat/>
    <w:rsid w:val="00711A73"/>
    <w:rPr>
      <w:rFonts w:ascii="等线" w:eastAsia="等线" w:hAnsi="等线"/>
      <w:szCs w:val="24"/>
    </w:rPr>
  </w:style>
  <w:style w:type="character" w:customStyle="1" w:styleId="BodyTitleChar">
    <w:name w:val="Body Title Char"/>
    <w:link w:val="BodyTitle"/>
    <w:uiPriority w:val="99"/>
    <w:qFormat/>
    <w:locked/>
    <w:rsid w:val="00711A73"/>
    <w:rPr>
      <w:b/>
      <w:color w:val="000000"/>
      <w:sz w:val="24"/>
    </w:rPr>
  </w:style>
  <w:style w:type="paragraph" w:customStyle="1" w:styleId="BodyTitle">
    <w:name w:val="Body Title"/>
    <w:basedOn w:val="a8"/>
    <w:link w:val="BodyTitleChar"/>
    <w:uiPriority w:val="99"/>
    <w:qFormat/>
    <w:rsid w:val="00711A73"/>
    <w:pPr>
      <w:adjustRightInd w:val="0"/>
      <w:spacing w:line="360" w:lineRule="auto"/>
      <w:outlineLvl w:val="2"/>
    </w:pPr>
    <w:rPr>
      <w:b/>
      <w:color w:val="000000"/>
      <w:sz w:val="24"/>
    </w:rPr>
  </w:style>
  <w:style w:type="character" w:styleId="affff9">
    <w:name w:val="Book Title"/>
    <w:uiPriority w:val="33"/>
    <w:qFormat/>
    <w:rsid w:val="00711A73"/>
    <w:rPr>
      <w:b/>
      <w:bCs/>
      <w:i/>
      <w:iCs/>
      <w:spacing w:val="5"/>
    </w:rPr>
  </w:style>
  <w:style w:type="character" w:customStyle="1" w:styleId="Char4">
    <w:name w:val="正文文本缩进 Char"/>
    <w:qFormat/>
    <w:rsid w:val="00711A73"/>
    <w:rPr>
      <w:kern w:val="2"/>
      <w:sz w:val="21"/>
    </w:rPr>
  </w:style>
  <w:style w:type="character" w:customStyle="1" w:styleId="Char5">
    <w:name w:val="正文文本 Char"/>
    <w:rsid w:val="00711A73"/>
    <w:rPr>
      <w:rFonts w:ascii="宋体" w:eastAsia="宋体" w:hAnsi="宋体" w:hint="eastAsia"/>
      <w:sz w:val="24"/>
      <w:lang w:val="en-US" w:eastAsia="zh-CN" w:bidi="ar-SA"/>
    </w:rPr>
  </w:style>
  <w:style w:type="character" w:customStyle="1" w:styleId="Char6">
    <w:name w:val="页眉 Char"/>
    <w:rsid w:val="00711A73"/>
    <w:rPr>
      <w:rFonts w:ascii="宋体" w:eastAsia="宋体" w:hAnsi="宋体" w:hint="eastAsia"/>
      <w:kern w:val="2"/>
      <w:sz w:val="18"/>
      <w:szCs w:val="18"/>
      <w:lang w:val="en-US" w:eastAsia="zh-CN" w:bidi="ar-SA"/>
    </w:rPr>
  </w:style>
  <w:style w:type="character" w:customStyle="1" w:styleId="Char7">
    <w:name w:val="页脚 Char"/>
    <w:rsid w:val="00711A73"/>
    <w:rPr>
      <w:rFonts w:ascii="宋体" w:eastAsia="宋体" w:hAnsi="宋体" w:hint="eastAsia"/>
      <w:kern w:val="2"/>
      <w:sz w:val="18"/>
      <w:szCs w:val="18"/>
      <w:lang w:val="en-US" w:eastAsia="zh-CN" w:bidi="ar-SA"/>
    </w:rPr>
  </w:style>
  <w:style w:type="character" w:customStyle="1" w:styleId="1f4">
    <w:name w:val="标题 字符1"/>
    <w:basedOn w:val="a9"/>
    <w:rsid w:val="00711A73"/>
    <w:rPr>
      <w:rFonts w:asciiTheme="majorHAnsi" w:eastAsiaTheme="majorEastAsia" w:hAnsiTheme="majorHAnsi" w:cstheme="majorBidi" w:hint="default"/>
      <w:b/>
      <w:bCs/>
      <w:kern w:val="2"/>
      <w:sz w:val="32"/>
      <w:szCs w:val="32"/>
    </w:rPr>
  </w:style>
  <w:style w:type="character" w:customStyle="1" w:styleId="150">
    <w:name w:val="15"/>
    <w:qFormat/>
    <w:rsid w:val="00711A73"/>
    <w:rPr>
      <w:rFonts w:ascii="Times New Roman" w:hAnsi="Times New Roman" w:cs="Times New Roman" w:hint="default"/>
    </w:rPr>
  </w:style>
  <w:style w:type="character" w:customStyle="1" w:styleId="1Char">
    <w:name w:val="标题 1 Char"/>
    <w:rsid w:val="00711A73"/>
    <w:rPr>
      <w:rFonts w:ascii="Calibri" w:hAnsi="Calibri" w:cs="Calibri" w:hint="default"/>
      <w:b/>
      <w:bCs/>
      <w:kern w:val="44"/>
      <w:sz w:val="44"/>
      <w:szCs w:val="44"/>
      <w:lang w:val="x-none" w:eastAsia="x-none"/>
    </w:rPr>
  </w:style>
  <w:style w:type="character" w:customStyle="1" w:styleId="Char8">
    <w:name w:val="批注框文本 Char"/>
    <w:rsid w:val="00711A73"/>
    <w:rPr>
      <w:kern w:val="2"/>
      <w:sz w:val="18"/>
      <w:szCs w:val="18"/>
    </w:rPr>
  </w:style>
  <w:style w:type="character" w:customStyle="1" w:styleId="Char9">
    <w:name w:val="日期 Char"/>
    <w:rsid w:val="00711A73"/>
    <w:rPr>
      <w:kern w:val="2"/>
      <w:sz w:val="24"/>
      <w:szCs w:val="24"/>
    </w:rPr>
  </w:style>
  <w:style w:type="character" w:customStyle="1" w:styleId="2Char">
    <w:name w:val="正文文本 2 Char"/>
    <w:rsid w:val="00711A73"/>
    <w:rPr>
      <w:kern w:val="2"/>
      <w:sz w:val="24"/>
      <w:szCs w:val="24"/>
    </w:rPr>
  </w:style>
  <w:style w:type="table" w:styleId="38">
    <w:name w:val="Table List 3"/>
    <w:basedOn w:val="aa"/>
    <w:semiHidden/>
    <w:unhideWhenUsed/>
    <w:rsid w:val="00711A73"/>
    <w:pPr>
      <w:widowControl w:val="0"/>
      <w:jc w:val="both"/>
    </w:pPr>
    <w:rPr>
      <w:rFonts w:ascii="Times New Roman" w:hAnsi="Times New Roman"/>
      <w:kern w:val="0"/>
      <w:sz w:val="20"/>
      <w:szCs w:val="20"/>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affffa">
    <w:name w:val="四级标题"/>
    <w:basedOn w:val="affff8"/>
    <w:qFormat/>
    <w:rsid w:val="00711A73"/>
    <w:pPr>
      <w:ind w:left="709" w:hanging="709"/>
    </w:pPr>
    <w:rPr>
      <w:b w:val="0"/>
      <w:lang w:val="zh-CN"/>
    </w:rPr>
  </w:style>
  <w:style w:type="paragraph" w:customStyle="1" w:styleId="affffb">
    <w:name w:val="五级标题"/>
    <w:basedOn w:val="affffa"/>
    <w:qFormat/>
    <w:rsid w:val="00711A73"/>
    <w:pPr>
      <w:tabs>
        <w:tab w:val="left" w:pos="2520"/>
      </w:tabs>
      <w:spacing w:before="0" w:after="0"/>
      <w:ind w:left="851" w:hanging="851"/>
    </w:pPr>
  </w:style>
  <w:style w:type="paragraph" w:customStyle="1" w:styleId="affffc">
    <w:name w:val="样式 二级标题 + 宋体 左"/>
    <w:basedOn w:val="affff7"/>
    <w:rsid w:val="00711A73"/>
    <w:pPr>
      <w:jc w:val="left"/>
    </w:pPr>
    <w:rPr>
      <w:rFonts w:ascii="宋体" w:eastAsia="宋体" w:hAnsi="宋体" w:cs="宋体"/>
      <w:bCs/>
      <w:szCs w:val="20"/>
    </w:rPr>
  </w:style>
  <w:style w:type="character" w:customStyle="1" w:styleId="afffe">
    <w:name w:val="二级条标题 字符"/>
    <w:basedOn w:val="a9"/>
    <w:link w:val="afffd"/>
    <w:autoRedefine/>
    <w:qFormat/>
    <w:rsid w:val="00B356E3"/>
    <w:rPr>
      <w:rFonts w:ascii="Times New Roman" w:eastAsia="黑体" w:hAnsi="Times New Roman"/>
      <w:kern w:val="0"/>
      <w:szCs w:val="20"/>
    </w:rPr>
  </w:style>
  <w:style w:type="paragraph" w:customStyle="1" w:styleId="affffd">
    <w:name w:val="附录表标题"/>
    <w:basedOn w:val="a8"/>
    <w:next w:val="a8"/>
    <w:link w:val="affffe"/>
    <w:qFormat/>
    <w:rsid w:val="00B356E3"/>
    <w:pPr>
      <w:tabs>
        <w:tab w:val="left" w:pos="180"/>
      </w:tabs>
      <w:adjustRightInd w:val="0"/>
      <w:snapToGrid w:val="0"/>
      <w:spacing w:beforeLines="50" w:before="156" w:afterLines="50" w:after="156"/>
      <w:ind w:firstLineChars="200" w:firstLine="200"/>
      <w:jc w:val="center"/>
    </w:pPr>
    <w:rPr>
      <w:rFonts w:ascii="黑体" w:eastAsia="黑体" w:hAnsi="宋体" w:cs="宋体"/>
      <w:szCs w:val="21"/>
    </w:rPr>
  </w:style>
  <w:style w:type="character" w:customStyle="1" w:styleId="affffe">
    <w:name w:val="附录表标题 字符"/>
    <w:basedOn w:val="a9"/>
    <w:link w:val="affffd"/>
    <w:rsid w:val="00B356E3"/>
    <w:rPr>
      <w:rFonts w:ascii="黑体" w:eastAsia="黑体" w:hAnsi="宋体" w:cs="宋体"/>
      <w:szCs w:val="21"/>
    </w:rPr>
  </w:style>
  <w:style w:type="paragraph" w:customStyle="1" w:styleId="afffff">
    <w:name w:val="段"/>
    <w:link w:val="1f5"/>
    <w:qFormat/>
    <w:rsid w:val="00B356E3"/>
    <w:pPr>
      <w:tabs>
        <w:tab w:val="center" w:pos="4201"/>
        <w:tab w:val="right" w:leader="dot" w:pos="9298"/>
      </w:tabs>
      <w:autoSpaceDE w:val="0"/>
      <w:autoSpaceDN w:val="0"/>
      <w:ind w:firstLineChars="200" w:firstLine="420"/>
      <w:jc w:val="both"/>
    </w:pPr>
    <w:rPr>
      <w:rFonts w:ascii="宋体" w:hAnsi="Times New Roman" w:cs="宋体"/>
      <w:kern w:val="0"/>
      <w:szCs w:val="21"/>
    </w:rPr>
  </w:style>
  <w:style w:type="character" w:customStyle="1" w:styleId="1f5">
    <w:name w:val="段 字符1"/>
    <w:link w:val="afffff"/>
    <w:locked/>
    <w:rsid w:val="00B356E3"/>
    <w:rPr>
      <w:rFonts w:ascii="宋体" w:hAnsi="Times New Roman" w:cs="宋体"/>
      <w:kern w:val="0"/>
      <w:szCs w:val="21"/>
    </w:rPr>
  </w:style>
  <w:style w:type="character" w:customStyle="1" w:styleId="afffc">
    <w:name w:val="一级条标题 字符"/>
    <w:basedOn w:val="a9"/>
    <w:link w:val="afffb"/>
    <w:autoRedefine/>
    <w:qFormat/>
    <w:rsid w:val="00371BFD"/>
    <w:rPr>
      <w:rFonts w:ascii="Times New Roman" w:eastAsia="黑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5557">
      <w:bodyDiv w:val="1"/>
      <w:marLeft w:val="0"/>
      <w:marRight w:val="0"/>
      <w:marTop w:val="0"/>
      <w:marBottom w:val="0"/>
      <w:divBdr>
        <w:top w:val="none" w:sz="0" w:space="0" w:color="auto"/>
        <w:left w:val="none" w:sz="0" w:space="0" w:color="auto"/>
        <w:bottom w:val="none" w:sz="0" w:space="0" w:color="auto"/>
        <w:right w:val="none" w:sz="0" w:space="0" w:color="auto"/>
      </w:divBdr>
    </w:div>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511188247">
      <w:bodyDiv w:val="1"/>
      <w:marLeft w:val="0"/>
      <w:marRight w:val="0"/>
      <w:marTop w:val="0"/>
      <w:marBottom w:val="0"/>
      <w:divBdr>
        <w:top w:val="none" w:sz="0" w:space="0" w:color="auto"/>
        <w:left w:val="none" w:sz="0" w:space="0" w:color="auto"/>
        <w:bottom w:val="none" w:sz="0" w:space="0" w:color="auto"/>
        <w:right w:val="none" w:sz="0" w:space="0" w:color="auto"/>
      </w:divBdr>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092169090">
      <w:bodyDiv w:val="1"/>
      <w:marLeft w:val="0"/>
      <w:marRight w:val="0"/>
      <w:marTop w:val="0"/>
      <w:marBottom w:val="0"/>
      <w:divBdr>
        <w:top w:val="none" w:sz="0" w:space="0" w:color="auto"/>
        <w:left w:val="none" w:sz="0" w:space="0" w:color="auto"/>
        <w:bottom w:val="none" w:sz="0" w:space="0" w:color="auto"/>
        <w:right w:val="none" w:sz="0" w:space="0" w:color="auto"/>
      </w:divBdr>
    </w:div>
    <w:div w:id="1106584642">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423408933">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7.bin"/><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14</Pages>
  <Words>1670</Words>
  <Characters>9523</Characters>
  <Application>Microsoft Office Word</Application>
  <DocSecurity>0</DocSecurity>
  <Lines>79</Lines>
  <Paragraphs>22</Paragraphs>
  <ScaleCrop>false</ScaleCrop>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Administrator</cp:lastModifiedBy>
  <cp:revision>30</cp:revision>
  <cp:lastPrinted>2019-05-14T07:58:00Z</cp:lastPrinted>
  <dcterms:created xsi:type="dcterms:W3CDTF">2022-05-06T09:29:00Z</dcterms:created>
  <dcterms:modified xsi:type="dcterms:W3CDTF">2025-08-13T09:39:00Z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_IPGFID">
    <vt:lpwstr>[DocID]=151437EE-6DF0-4024-BA49-95D77540D260</vt:lpwstr>
  </op:property>
  <op:property fmtid="{D5CDD505-2E9C-101B-9397-08002B2CF9AE}" pid="3" name="_IPGFLOW_P-B5B0_E-1_FP-1_SP-1_CV-F1364D95_CN-27667330">
    <vt:lpwstr>DeFKBlIV9tjLEdJb0TOD3RUvdIfZZ41rLFLPweo7BzuNeGH2zdYND5ja54tcON2hNMhvr41wAMWyA9xuwQ/sIw9SRB1Npg/WqEpshXJT2ehVgut9HyeGdzTLodXHAmIBOZ53aItFWtI+ZBoG9AImoxvA6P0VQOWs+uvBWW0gHeQN3UUWMhwelc66weY1N4qltnUZTbNyUH8I2EHKjgzLBWBRJPMz+NOpx8K0OlOxWgNEtqClXGK6dgJpYoN1oY9</vt:lpwstr>
  </op:property>
  <op:property fmtid="{D5CDD505-2E9C-101B-9397-08002B2CF9AE}" pid="4" name="_IPGFLOW_P-B5B0_E-1_FP-1_SP-2_CV-C272A63_CN-1D6E0CDD">
    <vt:lpwstr>KfUIglfUz5K33gah7uVpN2pZHAKWRlqynZ3i4uDQ+bk3O+kbeNVmX/vbqFEZCaSPzwr9gh3nQFWqbHpou7h/wdwiL+356DNtq6sLeGk6SOb5zMXIBKZ+lCLvG3fByutb49Bkic2otyjPGaypZqSk4OQ==</vt:lpwstr>
  </op:property>
  <op:property fmtid="{D5CDD505-2E9C-101B-9397-08002B2CF9AE}" pid="5" name="_IPGFLOW_P-B5B0_E-0_FP-1_CV-FB4CA461_CN-927EBE0E">
    <vt:lpwstr>DPSPMK|3|408|2|0</vt:lpwstr>
  </op:property>
  <op:property fmtid="{D5CDD505-2E9C-101B-9397-08002B2CF9AE}" pid="6" name="_IPGFLOW_P-B5B0_E-1_FP-2_SP-1_CV-9583DF15_CN-4E9A8834">
    <vt:lpwstr>Rb1lY4tDiYHh5gybZOsKvLZGhDID87+dx9+86TYYQvoFnrMFg5aaNiTfsI4nIpMlPdgHchGMBrYM/yP3+ODVVP02CpXSyvnxNUcW8eEhHQb5PanEwM1HqmrWO2/KakeyNOIj+wK6FnzYGMRCV5kRh+zcTix/yzFJdRRilu8uaZnz93KsCTm8Mj7zOQyj9+uO4Ig3CpkUS752Y2mkWIKd9uSIM+nf0ugkE8voNFfVgO52IfyF4hAtgbWzEn/RXgF</vt:lpwstr>
  </op:property>
  <op:property fmtid="{D5CDD505-2E9C-101B-9397-08002B2CF9AE}" pid="7" name="_IPGFLOW_P-B5B0_E-1_FP-2_SP-2_CV-2262CB91_CN-399D5096">
    <vt:lpwstr>xgTZJj0OPwK+b1ge1wfFmP5URmTcyaGhFWrGFDaAGRuznkM3knir8w1OUkhUwFu9pNbnvQggKIkHxrfG+CdMw/OGoeNtIKCKbh00YyRcZSiZP1YhGqe1BYMUv3K79EO7wsO94scjMGG+La/I7bfbKBTonK75Xs1Ar9yiHqKrrD0c=</vt:lpwstr>
  </op:property>
  <op:property fmtid="{D5CDD505-2E9C-101B-9397-08002B2CF9AE}" pid="8" name="_IPGFLOW_P-B5B0_E-0_FP-2_CV-B684056A_CN-DAD0854">
    <vt:lpwstr>DPSPMK|3|428|2|0</vt:lpwstr>
  </op:property>
  <op:property fmtid="{D5CDD505-2E9C-101B-9397-08002B2CF9AE}" pid="9" name="_IPGFLOW_P-B5B0_E-1_FP-3_SP-1_CV-A49A0B2E_CN-A83862A6">
    <vt:lpwstr>Rb1lY4tDiYHh5gybZOsKvDKd8owkLf0aVmxN276gntu6zh/Cmt8VKVMkxUYqqsGBX9OtgTDPeN2sltieZNP9MXTeNWgHzQP3dRuATEVI5AGMVbuv8a+LmQEaPSWcjNBvc37zDpXPoralD0SipbfSkrPrk+4YqmlIJ3Y7dYbKLqjKhCW9GOZJJUJ8uKwzpj3tPs7Tpkko0Yoc0a1DggVajBhxGHMn+p4xjQVyCSkgujHtFadg28/7SFTuTMN0Mvl</vt:lpwstr>
  </op:property>
  <op:property fmtid="{D5CDD505-2E9C-101B-9397-08002B2CF9AE}" pid="10" name="_IPGFLOW_P-B5B0_E-1_FP-3_SP-2_CV-522D46E8_CN-6E4F6EE0">
    <vt:lpwstr>+K0JkZUzYEEZH/1r3EFxyn1As7fA6srcRV49YbCzt1Cje4otahfFQH9idaSU5wIQl24pCZMh9WDJQLGe0EQo5+Z/0MtgC9NHNb2SH9VNWfPzBYXdxPXr8tVkoaSTmzZ24apn6XFDoA7pJrPcFMhgBbzTyw4fttDe7N6tMw/dvDC0=</vt:lpwstr>
  </op:property>
  <op:property fmtid="{D5CDD505-2E9C-101B-9397-08002B2CF9AE}" pid="11" name="_IPGFLOW_P-B5B0_E-0_FP-3_CV-B684056A_CN-D03BD1D1">
    <vt:lpwstr>DPSPMK|3|428|2|0</vt:lpwstr>
  </op:property>
  <op:property fmtid="{D5CDD505-2E9C-101B-9397-08002B2CF9AE}" pid="12" name="_IPGFLOW_P-B5B0_E-0_CV-8E99CE07_CN-C93F9699">
    <vt:lpwstr>DPFPMK|3|50|4|0</vt:lpwstr>
  </op:property>
  <op:property fmtid="{D5CDD505-2E9C-101B-9397-08002B2CF9AE}" pid="13" name="_IPGFLOW_P-B5B0_E-1_FP-4_SP-1_CV-8913BD13_CN-A36F2114">
    <vt:lpwstr>Rb1lY4tDiYHh5gybZOsKvOiOhPvAPJR4wF3WnXQgrQlozhcK4+BhTfhvw+MssYGBWZ8GBiKjlvZ7EDoKP2VgIZPTxnvaU0hdJywpfLz0zbKGxcS9+mJ1a14vWLJYf45JsDOKC4BmInlm2HyadBoB6Fy8E2W5qJ9U9Ydnhku8fWJwnFYevQDcuKm6SDRHkyfelcRhmXGwGmPeUlRe7m5WIbpG69PSE1mb4wHGT6XjyNmp1Aa1TJgxPxKVO3f+EhY</vt:lpwstr>
  </op:property>
  <op:property fmtid="{D5CDD505-2E9C-101B-9397-08002B2CF9AE}" pid="14" name="_IPGFLOW_P-B5B0_E-1_FP-4_SP-2_CV-8903409_CN-8341CB15">
    <vt:lpwstr>7l/Z3eZeAV+2X1wV/QC93mteURzNecsPZidaf6wRUud32wzOdeRVfeB/QgjVngsoAme6dj46MCwWJq2nADum+9FGy71DRcu3SUvlgZbPsxIYfG+Pwn1Y6beBMbOwoOQMFPVjgxo55Dns9eOw3wP32Io/Hvt/88KdGR/RsGPZFzYs=</vt:lpwstr>
  </op:property>
  <op:property fmtid="{D5CDD505-2E9C-101B-9397-08002B2CF9AE}" pid="15" name="_IPGFLOW_P-B5B0_E-0_FP-4_CV-B684056A_CN-AD48D789">
    <vt:lpwstr>DPSPMK|3|428|2|0</vt:lpwstr>
  </op:property>
  <op:property fmtid="{D5CDD505-2E9C-101B-9397-08002B2CF9AE}" pid="16" name="_IPGLAB_P-B5B0_E-1_CV-A0EE9834_CN-77B71D92">
    <vt:lpwstr>EKHOjEEXKtERD5/VIpbkL2LgYdFVblhsiz8irgduskt/qRLgjYGW6BD4mGt//Aa2</vt:lpwstr>
  </op:property>
</op:Properties>
</file>